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F2" w:rsidRPr="00F96129" w:rsidRDefault="00E56DF2" w:rsidP="00E56DF2">
      <w:pPr>
        <w:tabs>
          <w:tab w:val="left" w:pos="8790"/>
        </w:tabs>
        <w:spacing w:after="5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Znak postępowania: </w:t>
      </w:r>
      <w:r w:rsidR="00962D75">
        <w:rPr>
          <w:rFonts w:ascii="Arial" w:hAnsi="Arial" w:cs="Arial"/>
          <w:b/>
          <w:color w:val="auto"/>
          <w:sz w:val="18"/>
          <w:szCs w:val="18"/>
        </w:rPr>
        <w:t>……</w:t>
      </w:r>
      <w:bookmarkStart w:id="0" w:name="_GoBack"/>
      <w:bookmarkEnd w:id="0"/>
    </w:p>
    <w:p w:rsidR="00E56DF2" w:rsidRPr="00F96129" w:rsidRDefault="00E56DF2" w:rsidP="00E56DF2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2</w:t>
      </w:r>
    </w:p>
    <w:p w:rsidR="00E56DF2" w:rsidRPr="00F96129" w:rsidRDefault="00E56DF2" w:rsidP="00E56DF2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:rsidR="00E56DF2" w:rsidRPr="00F96129" w:rsidRDefault="00E56DF2" w:rsidP="00E56DF2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:rsidR="00E56DF2" w:rsidRPr="00F96129" w:rsidRDefault="00E56DF2" w:rsidP="00E56DF2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E56DF2" w:rsidRPr="00F96129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E56DF2" w:rsidRPr="00F96129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E56DF2" w:rsidRPr="00F96129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E56DF2" w:rsidRPr="00F96129" w:rsidRDefault="00E56DF2" w:rsidP="00E56DF2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E56DF2" w:rsidRDefault="00E56DF2" w:rsidP="00E56DF2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Oświadczenie Wykonawcy o braku powiązań</w:t>
      </w:r>
    </w:p>
    <w:p w:rsidR="00E56DF2" w:rsidRDefault="00E56DF2" w:rsidP="00E56DF2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E56DF2" w:rsidRPr="00F96129" w:rsidRDefault="00E56DF2" w:rsidP="00E56DF2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6F052B" w:rsidRPr="006F052B" w:rsidRDefault="00E56DF2" w:rsidP="006F052B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 w:rsidRPr="00F96129">
        <w:rPr>
          <w:rFonts w:ascii="Arial" w:hAnsi="Arial" w:cs="Arial"/>
          <w:b/>
          <w:color w:val="auto"/>
          <w:sz w:val="18"/>
          <w:szCs w:val="18"/>
        </w:rPr>
        <w:t>na</w:t>
      </w:r>
      <w:r w:rsidR="006F052B">
        <w:rPr>
          <w:rFonts w:ascii="Arial" w:hAnsi="Arial" w:cs="Arial"/>
          <w:b/>
          <w:color w:val="auto"/>
          <w:sz w:val="18"/>
          <w:szCs w:val="18"/>
        </w:rPr>
        <w:t xml:space="preserve"> dostawę</w:t>
      </w: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6F052B" w:rsidRPr="006F052B">
        <w:rPr>
          <w:rFonts w:ascii="Arial" w:hAnsi="Arial" w:cs="Arial"/>
          <w:b/>
          <w:color w:val="auto"/>
          <w:sz w:val="18"/>
          <w:szCs w:val="18"/>
        </w:rPr>
        <w:t xml:space="preserve">układu do pobierania asfaltu z ekstraktora ultradźwiękowego </w:t>
      </w:r>
      <w:proofErr w:type="spellStart"/>
      <w:r w:rsidR="006F052B" w:rsidRPr="006F052B">
        <w:rPr>
          <w:rFonts w:ascii="Arial" w:hAnsi="Arial" w:cs="Arial"/>
          <w:b/>
          <w:color w:val="auto"/>
          <w:sz w:val="18"/>
          <w:szCs w:val="18"/>
        </w:rPr>
        <w:t>Infratest</w:t>
      </w:r>
      <w:proofErr w:type="spellEnd"/>
      <w:r w:rsidR="006F052B" w:rsidRPr="006F052B">
        <w:rPr>
          <w:rFonts w:ascii="Arial" w:hAnsi="Arial" w:cs="Arial"/>
          <w:b/>
          <w:color w:val="auto"/>
          <w:sz w:val="18"/>
          <w:szCs w:val="18"/>
        </w:rPr>
        <w:t xml:space="preserve"> dla Laboratorium Energooszczędnych Technologii Materiałów i Inżynierii Materiałowej Politechniki Świętokrzyskiej</w:t>
      </w:r>
    </w:p>
    <w:p w:rsidR="00E56DF2" w:rsidRPr="00F96129" w:rsidRDefault="00E56DF2" w:rsidP="00E56DF2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Kod CPV 79342200-5 – usługi w zakresie promocji</w:t>
      </w:r>
    </w:p>
    <w:p w:rsidR="00E56DF2" w:rsidRDefault="00E56DF2" w:rsidP="00E56DF2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E56DF2" w:rsidRPr="00F96129" w:rsidRDefault="00E56DF2" w:rsidP="00E56DF2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E56DF2" w:rsidRPr="00F96129" w:rsidRDefault="00E56DF2" w:rsidP="00E56DF2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E56DF2" w:rsidRPr="00F96129" w:rsidRDefault="00E56DF2" w:rsidP="00E56DF2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E56DF2" w:rsidRPr="00F96129" w:rsidRDefault="00E56DF2" w:rsidP="00E56DF2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E56DF2" w:rsidRDefault="00E56DF2" w:rsidP="00E56DF2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E56DF2" w:rsidRDefault="00E56DF2" w:rsidP="00E56DF2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</w:p>
    <w:p w:rsidR="00E56DF2" w:rsidRPr="00F96129" w:rsidRDefault="00E56DF2" w:rsidP="00E56DF2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E56DF2" w:rsidRPr="00F96129" w:rsidRDefault="00E56DF2" w:rsidP="00E56DF2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:rsidR="00E56DF2" w:rsidRPr="00F96129" w:rsidRDefault="00E56DF2" w:rsidP="00E56DF2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:rsidR="00E56DF2" w:rsidRPr="00F96129" w:rsidRDefault="00E56DF2" w:rsidP="00E56DF2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:rsidR="00E56DF2" w:rsidRPr="00F96129" w:rsidRDefault="00E56DF2" w:rsidP="00E56DF2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E56DF2" w:rsidRDefault="00E56DF2" w:rsidP="00E56DF2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E56DF2" w:rsidRDefault="00E56DF2" w:rsidP="00E56DF2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że:</w:t>
      </w:r>
    </w:p>
    <w:p w:rsidR="00E56DF2" w:rsidRDefault="00E56DF2" w:rsidP="00E56DF2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JESTEŚMY */ NIE JESTEŚMY* </w:t>
      </w:r>
      <w:r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:rsidR="00E56DF2" w:rsidRPr="00697251" w:rsidRDefault="00E56DF2" w:rsidP="00E56DF2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  <w:r>
        <w:rPr>
          <w:rFonts w:ascii="Arial" w:hAnsi="Arial" w:cs="Arial"/>
          <w:b/>
          <w:color w:val="auto"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color w:val="auto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</w:t>
      </w:r>
      <w:r>
        <w:rPr>
          <w:rFonts w:ascii="Arial" w:hAnsi="Arial" w:cs="Arial"/>
          <w:color w:val="auto"/>
          <w:sz w:val="18"/>
          <w:szCs w:val="18"/>
        </w:rPr>
        <w:lastRenderedPageBreak/>
        <w:t>imieniu Zamawiającego czynności związane z przygotowaniem i przeprowadzeniem procedury wyboru Wykonawcy, a Wykonawcą, polegające w szczególności na: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posiadaniu, co najmniej 10 % udziałów lub akcji;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pełnieniu funkcji członka organu nadzorczego lub zarządzającego, prokurenta, pełnomocnika;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E56DF2" w:rsidRPr="00697251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1D4354" w:rsidRDefault="00BA6877"/>
    <w:sectPr w:rsidR="001D4354" w:rsidSect="005B2152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77" w:rsidRDefault="00BA6877">
      <w:pPr>
        <w:spacing w:after="0" w:line="240" w:lineRule="auto"/>
      </w:pPr>
      <w:r>
        <w:separator/>
      </w:r>
    </w:p>
  </w:endnote>
  <w:endnote w:type="continuationSeparator" w:id="0">
    <w:p w:rsidR="00BA6877" w:rsidRDefault="00BA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6F052B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3DAA9498" wp14:editId="5413565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147906" w:rsidRDefault="006F052B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BA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77" w:rsidRDefault="00BA6877">
      <w:pPr>
        <w:spacing w:after="0" w:line="240" w:lineRule="auto"/>
      </w:pPr>
      <w:r>
        <w:separator/>
      </w:r>
    </w:p>
  </w:footnote>
  <w:footnote w:type="continuationSeparator" w:id="0">
    <w:p w:rsidR="00BA6877" w:rsidRDefault="00BA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BA6877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F052B">
            <w:rPr>
              <w:rFonts w:ascii="Calibri" w:hAnsi="Calibri"/>
              <w:noProof/>
            </w:rPr>
            <w:drawing>
              <wp:inline distT="0" distB="0" distL="0" distR="0" wp14:anchorId="68063C1B" wp14:editId="523CD46A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6F052B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2ADC2F9" wp14:editId="5F1D837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6F052B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A49C1EF" wp14:editId="4AA1937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6F052B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3A21092" wp14:editId="6B62858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BA6877" w:rsidP="00666BBA">
    <w:pPr>
      <w:pStyle w:val="Nagwek"/>
      <w:rPr>
        <w:sz w:val="12"/>
        <w:szCs w:val="12"/>
      </w:rPr>
    </w:pPr>
  </w:p>
  <w:p w:rsidR="005A40AE" w:rsidRDefault="00BA68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F2"/>
    <w:rsid w:val="000E5038"/>
    <w:rsid w:val="006F052B"/>
    <w:rsid w:val="008516C2"/>
    <w:rsid w:val="00962D75"/>
    <w:rsid w:val="00BA6877"/>
    <w:rsid w:val="00E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50DE"/>
  <w15:chartTrackingRefBased/>
  <w15:docId w15:val="{2EA2D6DF-3BFA-46DB-A907-EFC5DE21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F2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D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D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56DF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D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DF2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AgnieszkaNietrzpiel</cp:lastModifiedBy>
  <cp:revision>2</cp:revision>
  <dcterms:created xsi:type="dcterms:W3CDTF">2021-08-06T08:12:00Z</dcterms:created>
  <dcterms:modified xsi:type="dcterms:W3CDTF">2021-08-06T08:12:00Z</dcterms:modified>
</cp:coreProperties>
</file>