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7C" w:rsidRPr="00364828" w:rsidRDefault="0063387C" w:rsidP="0063387C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3387C" w:rsidRDefault="0063387C" w:rsidP="0063387C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3387C" w:rsidRPr="00364828" w:rsidRDefault="0063387C" w:rsidP="0063387C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3387C" w:rsidRPr="00364828" w:rsidRDefault="0063387C" w:rsidP="0063387C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3387C" w:rsidRPr="00364828" w:rsidRDefault="0063387C" w:rsidP="0063387C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3387C" w:rsidRPr="00364828" w:rsidRDefault="0063387C" w:rsidP="0063387C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3387C" w:rsidRPr="00364828" w:rsidRDefault="0063387C" w:rsidP="0063387C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3387C" w:rsidRDefault="0063387C" w:rsidP="0063387C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Pr="0063387C">
        <w:rPr>
          <w:rFonts w:ascii="Arial Narrow" w:hAnsi="Arial Narrow" w:cs="Courier New"/>
          <w:b/>
          <w:bCs/>
          <w:sz w:val="24"/>
          <w:szCs w:val="24"/>
        </w:rPr>
        <w:t xml:space="preserve">mobilnego stanowiska do audytu instalacji fotowoltaicznych z uwzględnieniem symulacji światła, elektroluminescencji, termowizji, </w:t>
      </w:r>
      <w:proofErr w:type="spellStart"/>
      <w:r w:rsidRPr="0063387C">
        <w:rPr>
          <w:rFonts w:ascii="Arial Narrow" w:hAnsi="Arial Narrow" w:cs="Courier New"/>
          <w:b/>
          <w:bCs/>
          <w:sz w:val="24"/>
          <w:szCs w:val="24"/>
        </w:rPr>
        <w:t>itp</w:t>
      </w:r>
      <w:proofErr w:type="spellEnd"/>
      <w:r w:rsidRPr="00DD20F7">
        <w:rPr>
          <w:rFonts w:ascii="Arial Narrow" w:hAnsi="Arial Narrow"/>
          <w:b/>
          <w:sz w:val="24"/>
          <w:szCs w:val="24"/>
        </w:rPr>
        <w:t xml:space="preserve"> </w:t>
      </w:r>
      <w:r w:rsidRPr="001432F3">
        <w:rPr>
          <w:rFonts w:ascii="Arial Narrow" w:hAnsi="Arial Narrow"/>
          <w:b/>
          <w:sz w:val="24"/>
          <w:szCs w:val="24"/>
        </w:rPr>
        <w:t>dla Laboratorium</w:t>
      </w:r>
      <w:r>
        <w:rPr>
          <w:rFonts w:ascii="Arial Narrow" w:hAnsi="Arial Narrow"/>
          <w:b/>
          <w:sz w:val="24"/>
          <w:szCs w:val="24"/>
        </w:rPr>
        <w:t xml:space="preserve"> Przemysłowe</w:t>
      </w:r>
      <w:r w:rsidRPr="001432F3">
        <w:rPr>
          <w:rFonts w:ascii="Arial Narrow" w:hAnsi="Arial Narrow"/>
          <w:b/>
          <w:sz w:val="24"/>
          <w:szCs w:val="24"/>
        </w:rPr>
        <w:t xml:space="preserve"> Niskoemisyjnych i Odnawialnych Źródeł Energii Politechniki Świętokrzyskiej</w:t>
      </w: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3387C" w:rsidRPr="00364828" w:rsidRDefault="0063387C" w:rsidP="0063387C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3387C" w:rsidRPr="00364828" w:rsidRDefault="0063387C" w:rsidP="0063387C">
      <w:pPr>
        <w:pStyle w:val="Tekstpodstawowy"/>
        <w:rPr>
          <w:rFonts w:ascii="Arial Narrow" w:hAnsi="Arial Narrow"/>
          <w:b/>
          <w:szCs w:val="24"/>
        </w:rPr>
      </w:pPr>
    </w:p>
    <w:p w:rsidR="0063387C" w:rsidRPr="00364828" w:rsidRDefault="0063387C" w:rsidP="0063387C">
      <w:pPr>
        <w:pStyle w:val="Tekstpodstawowy"/>
        <w:rPr>
          <w:rFonts w:ascii="Arial Narrow" w:hAnsi="Arial Narrow"/>
          <w:b/>
          <w:szCs w:val="24"/>
        </w:rPr>
      </w:pPr>
    </w:p>
    <w:p w:rsidR="0063387C" w:rsidRPr="00364828" w:rsidRDefault="0063387C" w:rsidP="0063387C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3387C" w:rsidRPr="00364828" w:rsidRDefault="0063387C" w:rsidP="0063387C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63387C" w:rsidRDefault="0063387C" w:rsidP="0063387C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63387C" w:rsidRDefault="0063387C" w:rsidP="0063387C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63387C" w:rsidRDefault="0063387C" w:rsidP="0063387C">
      <w:pPr>
        <w:ind w:left="6381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ind w:left="6381"/>
        <w:rPr>
          <w:rFonts w:ascii="Arial Narrow" w:hAnsi="Arial Narrow"/>
          <w:sz w:val="24"/>
          <w:szCs w:val="24"/>
        </w:rPr>
      </w:pPr>
    </w:p>
    <w:p w:rsidR="0063387C" w:rsidRPr="00364828" w:rsidRDefault="0063387C" w:rsidP="0063387C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3387C" w:rsidRPr="00364828" w:rsidRDefault="0063387C" w:rsidP="0063387C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3387C" w:rsidRPr="00364828" w:rsidRDefault="0063387C" w:rsidP="0063387C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3387C" w:rsidRPr="00364828" w:rsidRDefault="0063387C" w:rsidP="0063387C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3387C" w:rsidRPr="00364828" w:rsidRDefault="0063387C" w:rsidP="0063387C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3387C" w:rsidRPr="00364828" w:rsidRDefault="0063387C" w:rsidP="0063387C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3387C" w:rsidRDefault="0063387C" w:rsidP="0063387C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3387C" w:rsidRDefault="0063387C" w:rsidP="0063387C">
      <w:pPr>
        <w:spacing w:before="240"/>
        <w:ind w:left="5664" w:firstLine="708"/>
        <w:rPr>
          <w:rFonts w:ascii="Arial Narrow" w:hAnsi="Arial Narrow"/>
          <w:sz w:val="24"/>
        </w:rPr>
      </w:pPr>
    </w:p>
    <w:p w:rsidR="0063387C" w:rsidRPr="00364828" w:rsidRDefault="0063387C" w:rsidP="0063387C">
      <w:pPr>
        <w:spacing w:before="240"/>
        <w:ind w:left="5664" w:firstLine="708"/>
        <w:rPr>
          <w:rFonts w:ascii="Arial Narrow" w:hAnsi="Arial Narrow"/>
          <w:sz w:val="24"/>
        </w:rPr>
      </w:pPr>
    </w:p>
    <w:p w:rsidR="0063387C" w:rsidRDefault="0063387C" w:rsidP="0063387C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63387C" w:rsidRPr="00364828" w:rsidRDefault="0063387C" w:rsidP="0063387C">
      <w:pPr>
        <w:ind w:left="5664" w:firstLine="708"/>
        <w:rPr>
          <w:rFonts w:ascii="Arial Narrow" w:hAnsi="Arial Narrow"/>
          <w:sz w:val="24"/>
          <w:szCs w:val="24"/>
        </w:rPr>
      </w:pPr>
    </w:p>
    <w:p w:rsidR="0063387C" w:rsidRPr="00727F98" w:rsidRDefault="0063387C" w:rsidP="0063387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63387C" w:rsidRPr="00C07030" w:rsidRDefault="0063387C" w:rsidP="006338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63387C" w:rsidRDefault="0063387C" w:rsidP="0063387C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3387C">
        <w:rPr>
          <w:rFonts w:ascii="Arial Narrow" w:hAnsi="Arial Narrow"/>
          <w:b/>
          <w:sz w:val="24"/>
          <w:szCs w:val="24"/>
        </w:rPr>
        <w:t xml:space="preserve">mobilnego stanowiska do audytu instalacji fotowoltaicznych z uwzględnieniem symulacji światła, elektroluminescencji, termowizji, </w:t>
      </w:r>
      <w:proofErr w:type="spellStart"/>
      <w:r w:rsidRPr="0063387C">
        <w:rPr>
          <w:rFonts w:ascii="Arial Narrow" w:hAnsi="Arial Narrow"/>
          <w:b/>
          <w:sz w:val="24"/>
          <w:szCs w:val="24"/>
        </w:rPr>
        <w:t>itp</w:t>
      </w:r>
      <w:proofErr w:type="spellEnd"/>
      <w:r w:rsidRPr="0063387C">
        <w:rPr>
          <w:rFonts w:ascii="Arial Narrow" w:hAnsi="Arial Narrow"/>
          <w:b/>
          <w:sz w:val="24"/>
          <w:szCs w:val="24"/>
        </w:rPr>
        <w:t xml:space="preserve"> </w:t>
      </w:r>
    </w:p>
    <w:p w:rsidR="0063387C" w:rsidRDefault="0063387C" w:rsidP="0063387C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63387C" w:rsidRPr="00364828" w:rsidRDefault="0063387C" w:rsidP="0063387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3387C" w:rsidRPr="00364828" w:rsidRDefault="0063387C" w:rsidP="0063387C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3387C" w:rsidRPr="00364828" w:rsidRDefault="0063387C" w:rsidP="0063387C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3387C" w:rsidRPr="00364828" w:rsidRDefault="0063387C" w:rsidP="0063387C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3387C" w:rsidRPr="00364828" w:rsidRDefault="0063387C" w:rsidP="0063387C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3387C" w:rsidRPr="008B0988" w:rsidRDefault="0063387C" w:rsidP="0063387C">
      <w:pPr>
        <w:spacing w:line="276" w:lineRule="auto"/>
        <w:jc w:val="both"/>
        <w:rPr>
          <w:rFonts w:ascii="Arial Narrow" w:hAnsi="Arial Narrow"/>
          <w:color w:val="5B9BD5" w:themeColor="accent1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8B0988">
        <w:rPr>
          <w:rFonts w:ascii="Arial Narrow" w:hAnsi="Arial Narrow"/>
          <w:color w:val="5B9BD5" w:themeColor="accent1"/>
          <w:sz w:val="24"/>
          <w:szCs w:val="24"/>
        </w:rPr>
        <w:t>/Kryterium 1/</w:t>
      </w:r>
    </w:p>
    <w:p w:rsidR="0063387C" w:rsidRDefault="0063387C" w:rsidP="0063387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opis</w:t>
      </w:r>
      <w:r w:rsidRPr="00250334">
        <w:rPr>
          <w:rFonts w:ascii="Arial Narrow" w:hAnsi="Arial Narrow"/>
          <w:b/>
          <w:sz w:val="24"/>
          <w:szCs w:val="24"/>
        </w:rPr>
        <w:t xml:space="preserve">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3387C" w:rsidRDefault="0063387C" w:rsidP="006338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63387C" w:rsidRDefault="0063387C" w:rsidP="006338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3387C" w:rsidRPr="00147F75" w:rsidRDefault="00147F75" w:rsidP="006338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147F75">
        <w:rPr>
          <w:rFonts w:ascii="Arial Narrow" w:hAnsi="Arial Narrow"/>
          <w:b/>
          <w:sz w:val="24"/>
          <w:szCs w:val="24"/>
        </w:rPr>
        <w:t>Parametr techniczny:  niestabilność czasowa długoterminowa klasa ……</w:t>
      </w:r>
      <w:r>
        <w:rPr>
          <w:rFonts w:ascii="Arial Narrow" w:hAnsi="Arial Narrow"/>
          <w:b/>
          <w:sz w:val="24"/>
          <w:szCs w:val="24"/>
        </w:rPr>
        <w:t xml:space="preserve">………… </w:t>
      </w:r>
      <w:bookmarkStart w:id="0" w:name="_GoBack"/>
      <w:r w:rsidR="008B0988" w:rsidRPr="008B0988">
        <w:rPr>
          <w:rFonts w:ascii="Arial Narrow" w:hAnsi="Arial Narrow"/>
          <w:color w:val="5B9BD5" w:themeColor="accent1"/>
          <w:sz w:val="24"/>
          <w:szCs w:val="24"/>
        </w:rPr>
        <w:t>/Kryterium 4/</w:t>
      </w:r>
      <w:bookmarkEnd w:id="0"/>
    </w:p>
    <w:p w:rsidR="00147F75" w:rsidRDefault="00147F75" w:rsidP="006338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63387C" w:rsidRDefault="0063387C" w:rsidP="0063387C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63387C" w:rsidRPr="00EE4BFE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63387C" w:rsidRDefault="0063387C" w:rsidP="0063387C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………………dni 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>90 dni</w:t>
      </w:r>
      <w:r w:rsidRPr="00A32452">
        <w:rPr>
          <w:rFonts w:ascii="Arial Narrow" w:hAnsi="Arial Narrow"/>
          <w:i/>
          <w:sz w:val="24"/>
          <w:szCs w:val="24"/>
        </w:rPr>
        <w:t>)</w:t>
      </w:r>
    </w:p>
    <w:p w:rsidR="0063387C" w:rsidRPr="00BD338B" w:rsidRDefault="0063387C" w:rsidP="0063387C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oferowany przedmiot zamówienia jest objęty gwarancją</w:t>
      </w:r>
      <w:r>
        <w:rPr>
          <w:rFonts w:ascii="Arial Narrow" w:hAnsi="Arial Narrow"/>
          <w:i/>
          <w:sz w:val="24"/>
          <w:szCs w:val="24"/>
        </w:rPr>
        <w:t>:</w:t>
      </w:r>
    </w:p>
    <w:p w:rsidR="0063387C" w:rsidRDefault="0063387C" w:rsidP="0063387C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wynoszącą </w:t>
      </w:r>
      <w:r>
        <w:rPr>
          <w:rFonts w:ascii="Arial Narrow" w:hAnsi="Arial Narrow"/>
          <w:b/>
          <w:sz w:val="22"/>
          <w:szCs w:val="22"/>
        </w:rPr>
        <w:t xml:space="preserve">…….……… </w:t>
      </w:r>
      <w:r>
        <w:rPr>
          <w:rFonts w:ascii="Arial Narrow" w:hAnsi="Arial Narrow"/>
          <w:sz w:val="22"/>
          <w:szCs w:val="22"/>
        </w:rPr>
        <w:t xml:space="preserve">miesiące/miesięcy </w:t>
      </w:r>
      <w:r w:rsidRPr="001432F3">
        <w:rPr>
          <w:rFonts w:ascii="Arial Narrow" w:hAnsi="Arial Narrow"/>
          <w:i/>
          <w:sz w:val="22"/>
          <w:szCs w:val="22"/>
        </w:rPr>
        <w:t>(podać w miesiącach</w:t>
      </w:r>
      <w:r>
        <w:rPr>
          <w:rFonts w:ascii="Arial Narrow" w:hAnsi="Arial Narrow"/>
          <w:i/>
          <w:sz w:val="22"/>
          <w:szCs w:val="22"/>
        </w:rPr>
        <w:t xml:space="preserve"> termin nie może być krótszy niż 24 miesiące</w:t>
      </w:r>
      <w:r w:rsidRPr="001432F3">
        <w:rPr>
          <w:rFonts w:ascii="Arial Narrow" w:hAnsi="Arial Narrow"/>
          <w:i/>
          <w:sz w:val="22"/>
          <w:szCs w:val="22"/>
        </w:rPr>
        <w:t>)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B0988">
        <w:rPr>
          <w:rFonts w:ascii="Arial Narrow" w:hAnsi="Arial Narrow"/>
          <w:color w:val="5B9BD5" w:themeColor="accent1"/>
          <w:sz w:val="22"/>
          <w:szCs w:val="22"/>
        </w:rPr>
        <w:t>/Kryterium 2/</w:t>
      </w:r>
    </w:p>
    <w:p w:rsidR="0063387C" w:rsidRPr="00725B45" w:rsidRDefault="0063387C" w:rsidP="0063387C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725B45">
        <w:rPr>
          <w:rFonts w:ascii="Arial Narrow" w:hAnsi="Arial Narrow"/>
          <w:sz w:val="24"/>
          <w:szCs w:val="24"/>
        </w:rPr>
        <w:t xml:space="preserve">Oferujemy następujące warunki serwisu gwarancyjnego na przedmiot zamówienia: </w:t>
      </w:r>
    </w:p>
    <w:p w:rsidR="0063387C" w:rsidRDefault="0063387C" w:rsidP="0063387C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zgłoszenia</w:t>
      </w:r>
      <w:r w:rsidRPr="00B542BC">
        <w:rPr>
          <w:rFonts w:ascii="Arial Narrow" w:hAnsi="Arial Narrow"/>
          <w:sz w:val="22"/>
          <w:szCs w:val="22"/>
        </w:rPr>
        <w:t xml:space="preserve">  awarii (podać w dniach, t</w:t>
      </w:r>
      <w:r>
        <w:rPr>
          <w:rFonts w:ascii="Arial Narrow" w:hAnsi="Arial Narrow"/>
          <w:sz w:val="22"/>
          <w:szCs w:val="22"/>
        </w:rPr>
        <w:t>ermin nie może być dłuższy niż 21</w:t>
      </w:r>
      <w:r w:rsidRPr="00B542BC">
        <w:rPr>
          <w:rFonts w:ascii="Arial Narrow" w:hAnsi="Arial Narrow"/>
          <w:sz w:val="22"/>
          <w:szCs w:val="22"/>
        </w:rPr>
        <w:t xml:space="preserve"> dni),</w:t>
      </w:r>
      <w:r>
        <w:rPr>
          <w:rFonts w:ascii="Arial Narrow" w:hAnsi="Arial Narrow"/>
          <w:sz w:val="22"/>
          <w:szCs w:val="22"/>
        </w:rPr>
        <w:t xml:space="preserve"> </w:t>
      </w:r>
      <w:r w:rsidRPr="008B0988">
        <w:rPr>
          <w:rFonts w:ascii="Arial Narrow" w:hAnsi="Arial Narrow"/>
          <w:color w:val="5B9BD5" w:themeColor="accent1"/>
          <w:sz w:val="22"/>
          <w:szCs w:val="22"/>
        </w:rPr>
        <w:t>/Kryterium 3/</w:t>
      </w:r>
    </w:p>
    <w:p w:rsidR="0063387C" w:rsidRPr="0063387C" w:rsidRDefault="0063387C" w:rsidP="0063387C">
      <w:pPr>
        <w:numPr>
          <w:ilvl w:val="0"/>
          <w:numId w:val="2"/>
        </w:numPr>
        <w:suppressAutoHyphens/>
        <w:jc w:val="both"/>
        <w:rPr>
          <w:rFonts w:ascii="Arial Narrow" w:hAnsi="Arial Narrow" w:cs="Courier New"/>
          <w:sz w:val="22"/>
        </w:rPr>
      </w:pPr>
      <w:r>
        <w:rPr>
          <w:rFonts w:ascii="Arial Narrow" w:hAnsi="Arial Narrow" w:cs="Courier New"/>
          <w:sz w:val="22"/>
        </w:rPr>
        <w:t>świadczenie serwisu gwarancyjnego w siedzibie Zamawiającego, a w przypadku konieczności naprawy poza siedzibą pokryjemy koszty transportu urządzenia w obie strony wraz z właściwym ubezpieczeniem.</w:t>
      </w:r>
    </w:p>
    <w:p w:rsidR="0063387C" w:rsidRPr="00CC6453" w:rsidRDefault="0063387C" w:rsidP="0063387C">
      <w:pPr>
        <w:numPr>
          <w:ilvl w:val="0"/>
          <w:numId w:val="2"/>
        </w:numPr>
        <w:suppressAutoHyphens/>
        <w:jc w:val="both"/>
        <w:rPr>
          <w:rFonts w:ascii="Arial Narrow" w:hAnsi="Arial Narrow" w:cs="Courier New"/>
          <w:sz w:val="22"/>
        </w:rPr>
      </w:pPr>
      <w:r>
        <w:rPr>
          <w:rFonts w:ascii="Arial Narrow" w:hAnsi="Arial Narrow" w:cs="Courier New"/>
          <w:sz w:val="24"/>
          <w:szCs w:val="24"/>
        </w:rPr>
        <w:t>przeprowadzenie bezpłatnego przeglądu serwisowego pod koniec każdego roku trwania gwarancji</w:t>
      </w:r>
      <w:r w:rsidRPr="00CC6453">
        <w:rPr>
          <w:rFonts w:ascii="Arial Narrow" w:hAnsi="Arial Narrow" w:cs="Courier New"/>
          <w:sz w:val="24"/>
          <w:szCs w:val="24"/>
        </w:rPr>
        <w:t>.</w:t>
      </w:r>
    </w:p>
    <w:p w:rsidR="0063387C" w:rsidRDefault="0063387C" w:rsidP="00147F7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</w:t>
      </w:r>
      <w:r>
        <w:rPr>
          <w:rFonts w:ascii="Arial Narrow" w:hAnsi="Arial Narrow"/>
          <w:sz w:val="24"/>
          <w:szCs w:val="24"/>
        </w:rPr>
        <w:t>iadamy uprawnienia</w:t>
      </w:r>
      <w:r w:rsidRPr="00A32452">
        <w:rPr>
          <w:rFonts w:ascii="Arial Narrow" w:hAnsi="Arial Narrow"/>
          <w:sz w:val="24"/>
          <w:szCs w:val="24"/>
        </w:rPr>
        <w:t xml:space="preserve"> do wprowadzenia do obrotu</w:t>
      </w:r>
      <w:r>
        <w:rPr>
          <w:rFonts w:ascii="Arial Narrow" w:hAnsi="Arial Narrow"/>
          <w:sz w:val="24"/>
          <w:szCs w:val="24"/>
        </w:rPr>
        <w:t xml:space="preserve"> oferowanych urządzeń, oprogramowania,</w:t>
      </w:r>
      <w:r w:rsidRPr="00A32452">
        <w:rPr>
          <w:rFonts w:ascii="Arial Narrow" w:hAnsi="Arial Narrow"/>
          <w:sz w:val="24"/>
          <w:szCs w:val="24"/>
        </w:rPr>
        <w:t xml:space="preserve"> oprogramowania zainstalowanego w </w:t>
      </w:r>
      <w:r>
        <w:rPr>
          <w:rFonts w:ascii="Arial Narrow" w:hAnsi="Arial Narrow"/>
          <w:sz w:val="24"/>
          <w:szCs w:val="24"/>
        </w:rPr>
        <w:t>dostarczanych urządzeniach</w:t>
      </w:r>
      <w:r w:rsidRPr="00A32452">
        <w:rPr>
          <w:rFonts w:ascii="Arial Narrow" w:hAnsi="Arial Narrow"/>
          <w:sz w:val="24"/>
          <w:szCs w:val="24"/>
        </w:rPr>
        <w:t>.</w:t>
      </w: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63387C" w:rsidRPr="00086032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63387C" w:rsidRPr="00086032" w:rsidRDefault="0063387C" w:rsidP="0063387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63387C" w:rsidRDefault="0063387C" w:rsidP="0063387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63387C" w:rsidRPr="00086032" w:rsidRDefault="0063387C" w:rsidP="0063387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3387C" w:rsidRPr="00690133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3387C" w:rsidRPr="00364828" w:rsidRDefault="0063387C" w:rsidP="0063387C">
      <w:pPr>
        <w:rPr>
          <w:rFonts w:ascii="Arial Narrow" w:hAnsi="Arial Narrow"/>
          <w:sz w:val="24"/>
          <w:szCs w:val="24"/>
        </w:rPr>
      </w:pPr>
    </w:p>
    <w:p w:rsidR="0063387C" w:rsidRPr="00364828" w:rsidRDefault="0063387C" w:rsidP="0063387C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3387C" w:rsidRDefault="0063387C" w:rsidP="0063387C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3387C" w:rsidRPr="00364828" w:rsidRDefault="0063387C" w:rsidP="0063387C">
      <w:pPr>
        <w:rPr>
          <w:rFonts w:ascii="Arial Narrow" w:hAnsi="Arial Narrow"/>
          <w:sz w:val="24"/>
          <w:szCs w:val="24"/>
        </w:rPr>
      </w:pPr>
    </w:p>
    <w:p w:rsidR="0063387C" w:rsidRPr="00364828" w:rsidRDefault="0063387C" w:rsidP="0063387C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3387C" w:rsidRDefault="0063387C" w:rsidP="0063387C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63387C" w:rsidRPr="006D6E07" w:rsidRDefault="0063387C" w:rsidP="0063387C">
      <w:pPr>
        <w:rPr>
          <w:rFonts w:ascii="Arial Narrow" w:hAnsi="Arial Narrow"/>
          <w:sz w:val="24"/>
          <w:szCs w:val="24"/>
        </w:rPr>
      </w:pPr>
    </w:p>
    <w:p w:rsidR="0063387C" w:rsidRPr="00057687" w:rsidRDefault="0063387C" w:rsidP="0063387C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63387C" w:rsidRPr="00F71EFF" w:rsidRDefault="0063387C" w:rsidP="0063387C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63387C" w:rsidRPr="00A14395" w:rsidRDefault="0063387C" w:rsidP="0063387C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63387C" w:rsidRPr="00057687" w:rsidRDefault="0063387C" w:rsidP="0063387C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 xml:space="preserve">W związku  ze stosowaniem  w postepowaniu  art. 24aa  </w:t>
      </w:r>
      <w:proofErr w:type="spellStart"/>
      <w:r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63387C" w:rsidRPr="00057687" w:rsidRDefault="0063387C" w:rsidP="0063387C">
      <w:pPr>
        <w:numPr>
          <w:ilvl w:val="0"/>
          <w:numId w:val="3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63387C" w:rsidRPr="00057687" w:rsidRDefault="0063387C" w:rsidP="0063387C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</w:t>
      </w:r>
      <w:r w:rsidRPr="00057687">
        <w:rPr>
          <w:rFonts w:ascii="Arial Narrow" w:hAnsi="Arial Narrow"/>
          <w:sz w:val="22"/>
          <w:szCs w:val="22"/>
        </w:rPr>
        <w:lastRenderedPageBreak/>
        <w:t>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5)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3387C" w:rsidRPr="00057687" w:rsidRDefault="0063387C" w:rsidP="0063387C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3387C" w:rsidRPr="00057687" w:rsidRDefault="0063387C" w:rsidP="0063387C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 odniesieniu do tych podmiotów  : 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63387C" w:rsidRPr="00057687" w:rsidRDefault="0063387C" w:rsidP="0063387C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63387C" w:rsidRPr="00057687" w:rsidRDefault="0063387C" w:rsidP="0063387C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63387C" w:rsidRPr="00F71EFF" w:rsidRDefault="0063387C" w:rsidP="0063387C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63387C" w:rsidRPr="00F71EFF" w:rsidRDefault="0063387C" w:rsidP="0063387C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lastRenderedPageBreak/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63387C" w:rsidRDefault="0063387C" w:rsidP="0063387C">
      <w:pPr>
        <w:jc w:val="both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jc w:val="both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jc w:val="both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jc w:val="both"/>
        <w:rPr>
          <w:rFonts w:ascii="Arial Narrow" w:hAnsi="Arial Narrow"/>
          <w:sz w:val="24"/>
          <w:szCs w:val="24"/>
        </w:rPr>
      </w:pPr>
    </w:p>
    <w:p w:rsidR="0063387C" w:rsidRPr="00364828" w:rsidRDefault="0063387C" w:rsidP="0063387C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63387C" w:rsidRDefault="0063387C" w:rsidP="0063387C"/>
    <w:p w:rsidR="0063387C" w:rsidRDefault="0063387C" w:rsidP="0063387C"/>
    <w:p w:rsidR="00075824" w:rsidRDefault="008B0988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0988">
      <w:r>
        <w:separator/>
      </w:r>
    </w:p>
  </w:endnote>
  <w:endnote w:type="continuationSeparator" w:id="0">
    <w:p w:rsidR="00000000" w:rsidRDefault="008B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05274F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ECC9FE" wp14:editId="2E0DDA0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05274F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0988" w:rsidRPr="008B0988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CC9FE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05274F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8B0988" w:rsidRPr="008B0988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05274F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6473418C" wp14:editId="34A6785E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05274F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8B0988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8B0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0988">
      <w:r>
        <w:separator/>
      </w:r>
    </w:p>
  </w:footnote>
  <w:footnote w:type="continuationSeparator" w:id="0">
    <w:p w:rsidR="00000000" w:rsidRDefault="008B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8B0988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5274F">
            <w:rPr>
              <w:rFonts w:ascii="Calibri" w:hAnsi="Calibri"/>
              <w:noProof/>
            </w:rPr>
            <w:drawing>
              <wp:inline distT="0" distB="0" distL="0" distR="0" wp14:anchorId="79C3A823" wp14:editId="621642D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05274F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B103E1B" wp14:editId="092B442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05274F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BE2B521" wp14:editId="234BA3D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05274F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7D8EAFC" wp14:editId="47BB9FC3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8B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C"/>
    <w:rsid w:val="0005274F"/>
    <w:rsid w:val="00147F75"/>
    <w:rsid w:val="00297906"/>
    <w:rsid w:val="0063387C"/>
    <w:rsid w:val="008B0988"/>
    <w:rsid w:val="00A70048"/>
    <w:rsid w:val="00EC7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B5A0"/>
  <w15:chartTrackingRefBased/>
  <w15:docId w15:val="{0141E32F-3AC2-4B5C-8D3E-8E33229F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387C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387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387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3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3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338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2020-10-28T11:30:00Z</dcterms:created>
  <dcterms:modified xsi:type="dcterms:W3CDTF">2020-10-29T06:50:00Z</dcterms:modified>
</cp:coreProperties>
</file>