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Default="00786C8C" w:rsidP="00E1038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 w:val="22"/>
          <w:szCs w:val="24"/>
        </w:rPr>
        <w:t xml:space="preserve">dostawę </w:t>
      </w:r>
      <w:r w:rsidR="00E10388">
        <w:rPr>
          <w:rFonts w:ascii="Arial Narrow" w:hAnsi="Arial Narrow"/>
          <w:b/>
          <w:sz w:val="22"/>
          <w:szCs w:val="22"/>
        </w:rPr>
        <w:t>czujników przemieszczeń z oprzyrządowaniem i okablowaniem</w:t>
      </w:r>
      <w:r w:rsidR="00E10388" w:rsidRPr="00A315AB">
        <w:rPr>
          <w:rFonts w:ascii="Arial Narrow" w:hAnsi="Arial Narrow"/>
          <w:b/>
          <w:sz w:val="22"/>
          <w:szCs w:val="22"/>
        </w:rPr>
        <w:t xml:space="preserve"> </w:t>
      </w:r>
      <w:r w:rsidR="006D0526" w:rsidRPr="00A315AB">
        <w:rPr>
          <w:rFonts w:ascii="Arial Narrow" w:hAnsi="Arial Narrow"/>
          <w:b/>
          <w:sz w:val="22"/>
          <w:szCs w:val="22"/>
        </w:rPr>
        <w:t>dla Politechniki Świętokrzyskie</w:t>
      </w:r>
      <w:r w:rsidR="006D0526">
        <w:rPr>
          <w:rFonts w:ascii="Arial Narrow" w:hAnsi="Arial Narrow"/>
          <w:b/>
          <w:sz w:val="22"/>
          <w:szCs w:val="22"/>
        </w:rPr>
        <w:t xml:space="preserve">j </w:t>
      </w:r>
      <w:r w:rsidR="006D0526">
        <w:rPr>
          <w:rFonts w:ascii="Arial Narrow" w:hAnsi="Arial Narrow"/>
          <w:b/>
          <w:sz w:val="24"/>
          <w:szCs w:val="24"/>
        </w:rPr>
        <w:t>– w ramach realizacji Programu Ministra Nauki i Szkolnic</w:t>
      </w:r>
      <w:bookmarkStart w:id="0" w:name="_GoBack"/>
      <w:bookmarkEnd w:id="0"/>
      <w:r w:rsidR="006D0526">
        <w:rPr>
          <w:rFonts w:ascii="Arial Narrow" w:hAnsi="Arial Narrow"/>
          <w:b/>
          <w:sz w:val="24"/>
          <w:szCs w:val="24"/>
        </w:rPr>
        <w:t>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</w:t>
      </w:r>
      <w:r w:rsidR="00786C8C">
        <w:rPr>
          <w:rFonts w:ascii="Arial Narrow" w:hAnsi="Arial Narrow" w:cs="Arial"/>
          <w:sz w:val="24"/>
          <w:szCs w:val="24"/>
        </w:rPr>
        <w:t>umentów (Dz. U. z 2020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786C8C">
        <w:rPr>
          <w:rFonts w:ascii="Arial Narrow" w:hAnsi="Arial Narrow" w:cs="Arial"/>
          <w:sz w:val="24"/>
          <w:szCs w:val="24"/>
        </w:rPr>
        <w:t>1076tj)</w:t>
      </w:r>
      <w:r w:rsidRPr="001D00F8">
        <w:rPr>
          <w:rFonts w:ascii="Arial Narrow" w:hAnsi="Arial Narrow" w:cs="Arial"/>
          <w:sz w:val="24"/>
          <w:szCs w:val="24"/>
        </w:rPr>
        <w:t>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 w:rsidR="00786C8C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86C8C">
        <w:rPr>
          <w:rFonts w:ascii="Arial Narrow" w:hAnsi="Arial Narrow" w:cs="Arial"/>
          <w:sz w:val="24"/>
          <w:szCs w:val="24"/>
        </w:rPr>
        <w:t>1076tj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6D0526"/>
    <w:rsid w:val="00786C8C"/>
    <w:rsid w:val="00CF18CA"/>
    <w:rsid w:val="00E10388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2020-10-19T09:59:00Z</dcterms:created>
  <dcterms:modified xsi:type="dcterms:W3CDTF">2020-10-19T09:59:00Z</dcterms:modified>
</cp:coreProperties>
</file>