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1" w:rsidRPr="00F96129" w:rsidRDefault="001B1E61" w:rsidP="001B1E61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bookmarkStart w:id="0" w:name="_GoBack"/>
      <w:bookmarkEnd w:id="0"/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1B1E61" w:rsidRPr="00F96129" w:rsidRDefault="001B1E61" w:rsidP="001B1E61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B1E61" w:rsidRPr="00F96129" w:rsidRDefault="001B1E61" w:rsidP="001B1E61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B1E61" w:rsidRDefault="001B1E61" w:rsidP="001B1E6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1B1E61" w:rsidRDefault="001B1E61" w:rsidP="001B1E6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B04C4E" w:rsidRPr="00B04C4E" w:rsidRDefault="001B1E61" w:rsidP="00B04C4E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color w:val="auto"/>
          <w:sz w:val="18"/>
          <w:szCs w:val="18"/>
        </w:rPr>
        <w:t xml:space="preserve">na </w:t>
      </w:r>
      <w:r w:rsidRPr="009D39A6">
        <w:rPr>
          <w:rFonts w:ascii="Arial" w:hAnsi="Arial" w:cs="Arial"/>
          <w:b/>
          <w:color w:val="auto"/>
          <w:sz w:val="18"/>
          <w:szCs w:val="18"/>
        </w:rPr>
        <w:t>dostawę</w:t>
      </w:r>
      <w:r w:rsidR="00B04C4E" w:rsidRPr="00B04C4E">
        <w:rPr>
          <w:rFonts w:ascii="Arial Narrow" w:eastAsiaTheme="minorHAnsi" w:hAnsi="Arial Narrow" w:cstheme="minorBidi"/>
          <w:b/>
          <w:color w:val="auto"/>
          <w:sz w:val="22"/>
          <w:lang w:eastAsia="en-US"/>
        </w:rPr>
        <w:t xml:space="preserve"> </w:t>
      </w:r>
      <w:r w:rsidR="00B04C4E" w:rsidRPr="00B04C4E">
        <w:rPr>
          <w:rFonts w:ascii="Arial" w:hAnsi="Arial" w:cs="Arial"/>
          <w:b/>
          <w:color w:val="auto"/>
          <w:sz w:val="18"/>
          <w:szCs w:val="18"/>
        </w:rPr>
        <w:t>monitorów (mierników) jakości powietrza dla Laboratorium Prototypowania i Eksploatacji Technologii i Instalacji OZE dla Politechniki Świętokrzyskiej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</w:t>
      </w:r>
    </w:p>
    <w:p w:rsidR="001B1E61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B1E61" w:rsidRPr="00F96129" w:rsidRDefault="001B1E61" w:rsidP="001B1E61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1B1E61" w:rsidRPr="00F96129" w:rsidRDefault="001B1E61" w:rsidP="001B1E61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1B1E61" w:rsidRPr="0069725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c) pełnieniu funkcji członka organu nadzorczego lub zarządzającego, prokurenta, pełnomocnika;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1B1E61" w:rsidRPr="00697251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075824" w:rsidRDefault="004B4847"/>
    <w:sectPr w:rsidR="00075824" w:rsidSect="0041607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47" w:rsidRDefault="004B4847">
      <w:pPr>
        <w:spacing w:after="0" w:line="240" w:lineRule="auto"/>
      </w:pPr>
      <w:r>
        <w:separator/>
      </w:r>
    </w:p>
  </w:endnote>
  <w:endnote w:type="continuationSeparator" w:id="0">
    <w:p w:rsidR="004B4847" w:rsidRDefault="004B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B1E61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49BAC7D5" wp14:editId="1D910F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1B1E61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4B4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47" w:rsidRDefault="004B4847">
      <w:pPr>
        <w:spacing w:after="0" w:line="240" w:lineRule="auto"/>
      </w:pPr>
      <w:r>
        <w:separator/>
      </w:r>
    </w:p>
  </w:footnote>
  <w:footnote w:type="continuationSeparator" w:id="0">
    <w:p w:rsidR="004B4847" w:rsidRDefault="004B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4B4847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B1E61">
            <w:rPr>
              <w:rFonts w:ascii="Calibri" w:hAnsi="Calibri"/>
              <w:noProof/>
            </w:rPr>
            <w:drawing>
              <wp:inline distT="0" distB="0" distL="0" distR="0" wp14:anchorId="679FD726" wp14:editId="7A0DC77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DA9E0F7" wp14:editId="7928618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329DB6" wp14:editId="39D919F9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8C62A8A" wp14:editId="455ADC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4B4847" w:rsidP="00666BBA">
    <w:pPr>
      <w:pStyle w:val="Nagwek"/>
      <w:rPr>
        <w:sz w:val="12"/>
        <w:szCs w:val="12"/>
      </w:rPr>
    </w:pPr>
  </w:p>
  <w:p w:rsidR="005A40AE" w:rsidRDefault="004B48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1"/>
    <w:rsid w:val="001B1E61"/>
    <w:rsid w:val="00297906"/>
    <w:rsid w:val="003E49CB"/>
    <w:rsid w:val="004B4847"/>
    <w:rsid w:val="004D6E0C"/>
    <w:rsid w:val="00A70048"/>
    <w:rsid w:val="00B0000E"/>
    <w:rsid w:val="00B04C4E"/>
    <w:rsid w:val="00DE1102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DF77-40AB-4567-9288-DA735BA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61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B1E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2771</Characters>
  <Application>Microsoft Office Word</Application>
  <DocSecurity>0</DocSecurity>
  <Lines>61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2020-07-02T09:28:00Z</dcterms:created>
  <dcterms:modified xsi:type="dcterms:W3CDTF">2020-07-02T09:28:00Z</dcterms:modified>
</cp:coreProperties>
</file>