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9D" w:rsidRDefault="0018109D" w:rsidP="001810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8109D" w:rsidRPr="002A0D94" w:rsidRDefault="0018109D" w:rsidP="001810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</w:p>
    <w:p w:rsidR="0018109D" w:rsidRPr="003C0916" w:rsidRDefault="0018109D" w:rsidP="001810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8109D" w:rsidRPr="003C0916" w:rsidRDefault="0018109D" w:rsidP="00181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8109D" w:rsidRPr="003C0916" w:rsidRDefault="0018109D" w:rsidP="00181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8109D" w:rsidRPr="003C0916" w:rsidRDefault="0018109D" w:rsidP="00181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8109D" w:rsidRPr="002A0D94" w:rsidRDefault="0018109D" w:rsidP="00181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8109D" w:rsidRPr="002A0D94" w:rsidRDefault="0018109D" w:rsidP="001810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8109D" w:rsidRPr="002A0D94" w:rsidRDefault="0018109D" w:rsidP="0018109D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8109D" w:rsidRPr="002A0D94" w:rsidRDefault="0018109D" w:rsidP="0018109D">
      <w:pPr>
        <w:pStyle w:val="Bezodstpw"/>
        <w:rPr>
          <w:rFonts w:ascii="Arial Narrow" w:hAnsi="Arial Narrow" w:cs="Arial"/>
        </w:rPr>
      </w:pPr>
    </w:p>
    <w:p w:rsidR="0018109D" w:rsidRPr="002A0D94" w:rsidRDefault="0018109D" w:rsidP="0018109D">
      <w:pPr>
        <w:pStyle w:val="Bezodstpw"/>
        <w:jc w:val="center"/>
        <w:rPr>
          <w:rFonts w:ascii="Arial Narrow" w:hAnsi="Arial Narrow" w:cs="Arial"/>
        </w:rPr>
      </w:pPr>
    </w:p>
    <w:p w:rsidR="0018109D" w:rsidRPr="002A0D94" w:rsidRDefault="0018109D" w:rsidP="001810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18109D" w:rsidRPr="00C81922" w:rsidRDefault="0018109D" w:rsidP="0018109D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 w:rsidRPr="00794A48">
        <w:rPr>
          <w:rFonts w:ascii="Arial Narrow" w:hAnsi="Arial Narrow" w:cs="Arial"/>
          <w:sz w:val="22"/>
          <w:szCs w:val="22"/>
        </w:rPr>
        <w:t xml:space="preserve">       Na potrzeby postępowania o udzielenie zamówienia publicznego  </w:t>
      </w:r>
      <w:r w:rsidRPr="00794A48">
        <w:rPr>
          <w:rFonts w:ascii="Arial Narrow" w:hAnsi="Arial Narrow"/>
          <w:b/>
          <w:sz w:val="22"/>
          <w:szCs w:val="22"/>
        </w:rPr>
        <w:t>na dostawę defektoskopu ultradźwiękowego, przenośnego z wzorcami i wyposażeniem dla Politechniki Świętokrzyskiej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18109D" w:rsidRPr="002A0D94" w:rsidRDefault="0018109D" w:rsidP="0018109D">
      <w:pPr>
        <w:pStyle w:val="Tekstpodstawowy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8109D" w:rsidRPr="002A0D94" w:rsidRDefault="0018109D" w:rsidP="0018109D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8109D" w:rsidRPr="002A0D94" w:rsidRDefault="0018109D" w:rsidP="0018109D">
      <w:pPr>
        <w:pStyle w:val="Bezodstpw"/>
        <w:ind w:left="567"/>
        <w:jc w:val="both"/>
        <w:rPr>
          <w:rFonts w:ascii="Arial Narrow" w:hAnsi="Arial Narrow" w:cs="Arial"/>
        </w:rPr>
      </w:pPr>
    </w:p>
    <w:p w:rsidR="0018109D" w:rsidRDefault="0018109D" w:rsidP="0018109D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8109D" w:rsidRPr="00B52300" w:rsidRDefault="0018109D" w:rsidP="0018109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8109D" w:rsidRPr="003C0916" w:rsidRDefault="0018109D" w:rsidP="0018109D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8109D" w:rsidRPr="003C0916" w:rsidRDefault="0018109D" w:rsidP="001810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8109D" w:rsidRPr="003C0916" w:rsidRDefault="0018109D" w:rsidP="001810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8109D" w:rsidRDefault="0018109D" w:rsidP="0018109D">
      <w:pPr>
        <w:spacing w:after="0"/>
        <w:ind w:left="7090"/>
        <w:rPr>
          <w:rFonts w:ascii="Arial Narrow" w:hAnsi="Arial Narrow" w:cs="Arial"/>
        </w:rPr>
      </w:pPr>
    </w:p>
    <w:p w:rsidR="0018109D" w:rsidRPr="002A0D94" w:rsidRDefault="0018109D" w:rsidP="0018109D">
      <w:pPr>
        <w:spacing w:after="0"/>
        <w:ind w:left="7090"/>
        <w:rPr>
          <w:rFonts w:ascii="Arial Narrow" w:hAnsi="Arial Narrow" w:cs="Arial"/>
        </w:rPr>
      </w:pPr>
    </w:p>
    <w:p w:rsidR="0018109D" w:rsidRDefault="0018109D" w:rsidP="0018109D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8109D" w:rsidRDefault="0018109D" w:rsidP="0018109D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8109D" w:rsidRPr="002A0D94" w:rsidRDefault="0018109D" w:rsidP="0018109D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8109D" w:rsidRDefault="0018109D" w:rsidP="001810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8109D" w:rsidRPr="00B52300" w:rsidRDefault="0018109D" w:rsidP="0018109D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8109D" w:rsidRPr="00B52300" w:rsidRDefault="0018109D" w:rsidP="0018109D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8109D" w:rsidRPr="00B52300" w:rsidRDefault="0018109D" w:rsidP="001810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8109D" w:rsidRPr="00B52300" w:rsidRDefault="0018109D" w:rsidP="001810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8109D" w:rsidRDefault="0018109D" w:rsidP="0018109D">
      <w:pPr>
        <w:spacing w:after="0"/>
        <w:ind w:left="7090"/>
        <w:rPr>
          <w:rFonts w:ascii="Arial Narrow" w:hAnsi="Arial Narrow" w:cs="Arial"/>
        </w:rPr>
      </w:pPr>
    </w:p>
    <w:p w:rsidR="0018109D" w:rsidRPr="002A0D94" w:rsidRDefault="0018109D" w:rsidP="0018109D">
      <w:pPr>
        <w:spacing w:after="0"/>
        <w:ind w:left="7090"/>
        <w:rPr>
          <w:rFonts w:ascii="Arial Narrow" w:hAnsi="Arial Narrow" w:cs="Arial"/>
        </w:rPr>
      </w:pP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8109D" w:rsidRDefault="0018109D" w:rsidP="001810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8109D" w:rsidRDefault="0018109D" w:rsidP="001810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8109D" w:rsidRPr="00B52300" w:rsidRDefault="0018109D" w:rsidP="0018109D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8109D" w:rsidRPr="002A0D94" w:rsidRDefault="0018109D" w:rsidP="0018109D">
      <w:pPr>
        <w:spacing w:before="120"/>
        <w:ind w:left="113" w:right="113" w:hanging="709"/>
        <w:rPr>
          <w:rFonts w:ascii="Arial Narrow" w:hAnsi="Arial Narrow"/>
        </w:rPr>
      </w:pPr>
    </w:p>
    <w:p w:rsidR="0018109D" w:rsidRPr="00B52300" w:rsidRDefault="0018109D" w:rsidP="0018109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8109D" w:rsidRPr="002A0D94" w:rsidRDefault="0018109D" w:rsidP="0018109D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8109D" w:rsidRPr="003C0916" w:rsidRDefault="0018109D" w:rsidP="0018109D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8109D" w:rsidRPr="002A0D94" w:rsidRDefault="0018109D" w:rsidP="0018109D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8109D" w:rsidRPr="00B52300" w:rsidRDefault="0018109D" w:rsidP="0018109D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8109D" w:rsidRDefault="0018109D" w:rsidP="001810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8109D" w:rsidRDefault="0018109D" w:rsidP="001810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8109D" w:rsidRDefault="0018109D" w:rsidP="0018109D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8109D" w:rsidRPr="003C0916" w:rsidRDefault="0018109D" w:rsidP="0018109D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8109D" w:rsidRDefault="0018109D" w:rsidP="0018109D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8109D" w:rsidRDefault="0018109D" w:rsidP="0018109D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8109D" w:rsidRPr="002A0D94" w:rsidRDefault="0018109D" w:rsidP="0018109D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109D" w:rsidRPr="002A0D94" w:rsidRDefault="0018109D" w:rsidP="0018109D">
      <w:pPr>
        <w:spacing w:before="120"/>
        <w:ind w:right="113"/>
        <w:jc w:val="both"/>
        <w:rPr>
          <w:rFonts w:ascii="Arial Narrow" w:hAnsi="Arial Narrow"/>
        </w:rPr>
      </w:pPr>
    </w:p>
    <w:p w:rsidR="0018109D" w:rsidRPr="003C0916" w:rsidRDefault="0018109D" w:rsidP="0018109D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8109D" w:rsidRPr="003C0916" w:rsidRDefault="0018109D" w:rsidP="0018109D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8503C7" w:rsidRDefault="008503C7">
      <w:bookmarkStart w:id="0" w:name="_GoBack"/>
      <w:bookmarkEnd w:id="0"/>
    </w:p>
    <w:sectPr w:rsidR="008503C7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9D"/>
    <w:rsid w:val="0018109D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A38"/>
  <w15:chartTrackingRefBased/>
  <w15:docId w15:val="{4050E7EA-5B7B-4CDA-90C1-6178BCC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0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109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181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0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2020-06-24T07:50:00Z</dcterms:created>
  <dcterms:modified xsi:type="dcterms:W3CDTF">2020-06-24T07:51:00Z</dcterms:modified>
</cp:coreProperties>
</file>