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82" w:rsidRPr="00F71EFF" w:rsidRDefault="00B72F82" w:rsidP="00B72F82">
      <w:pPr>
        <w:rPr>
          <w:rFonts w:ascii="Arial Narrow" w:hAnsi="Arial Narrow"/>
          <w:b/>
        </w:rPr>
      </w:pPr>
    </w:p>
    <w:p w:rsidR="00B72F82" w:rsidRPr="00F71EFF" w:rsidRDefault="00B72F82" w:rsidP="00B72F82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B72F82" w:rsidRPr="00F71EFF" w:rsidRDefault="00B72F82" w:rsidP="00B72F82">
      <w:pPr>
        <w:jc w:val="right"/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B72F82" w:rsidRPr="00F71EFF" w:rsidRDefault="00B72F82" w:rsidP="00B72F82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B72F82" w:rsidRPr="00F71EFF" w:rsidRDefault="00B72F82" w:rsidP="00B72F82">
      <w:pPr>
        <w:rPr>
          <w:rFonts w:ascii="Arial Narrow" w:hAnsi="Arial Narrow"/>
          <w:b/>
        </w:rPr>
      </w:pPr>
    </w:p>
    <w:p w:rsidR="00B72F82" w:rsidRPr="00F71EFF" w:rsidRDefault="00B72F82" w:rsidP="00B72F82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B72F82" w:rsidRPr="00220BE0" w:rsidRDefault="00B72F82" w:rsidP="00B72F82">
      <w:pPr>
        <w:rPr>
          <w:rFonts w:ascii="Arial Narrow" w:hAnsi="Arial Narrow"/>
          <w:b/>
        </w:rPr>
      </w:pPr>
      <w:r w:rsidRPr="00220BE0">
        <w:rPr>
          <w:rFonts w:ascii="Arial Narrow" w:hAnsi="Arial Narrow"/>
          <w:b/>
        </w:rPr>
        <w:t>Zakup i oddanie do eksploatacji mikrosieci elektroenergetycznej na terenie kampusu Politechniki Świętokrzyskiej</w:t>
      </w:r>
    </w:p>
    <w:p w:rsidR="00B72F82" w:rsidRDefault="00B72F82" w:rsidP="00B72F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B72F82" w:rsidRPr="00F71EFF" w:rsidRDefault="00B72F82" w:rsidP="00B72F82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</w:rPr>
      </w:pPr>
    </w:p>
    <w:p w:rsidR="00B72F82" w:rsidRPr="00F71EFF" w:rsidRDefault="00B72F82" w:rsidP="00B72F82">
      <w:pPr>
        <w:jc w:val="center"/>
        <w:rPr>
          <w:rFonts w:ascii="Arial Narrow" w:hAnsi="Arial Narrow"/>
        </w:rPr>
      </w:pP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B72F82" w:rsidRPr="00F71EFF" w:rsidRDefault="00B72F82" w:rsidP="00B72F8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B72F82" w:rsidRPr="00AC7ED4" w:rsidRDefault="00B72F82" w:rsidP="00B72F82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B72F82" w:rsidRPr="002F0E7A" w:rsidRDefault="00B72F82" w:rsidP="00B72F82">
      <w:pPr>
        <w:widowControl/>
        <w:ind w:left="720"/>
        <w:rPr>
          <w:rFonts w:ascii="Arial Narrow" w:hAnsi="Arial Narrow"/>
          <w:b/>
        </w:rPr>
      </w:pPr>
    </w:p>
    <w:p w:rsidR="00B72F82" w:rsidRPr="00220BE0" w:rsidRDefault="00B72F82" w:rsidP="00B72F82">
      <w:pPr>
        <w:widowControl/>
        <w:ind w:lef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220BE0">
        <w:rPr>
          <w:rFonts w:ascii="Arial Narrow" w:hAnsi="Arial Narrow"/>
          <w:b/>
        </w:rPr>
        <w:t xml:space="preserve"> i oddanie do eksploatacji mikrosieci elektroenergetycznej na terenie kampusu Politechniki Świętokrzyskiej</w:t>
      </w:r>
      <w:r w:rsidRPr="00220BE0">
        <w:rPr>
          <w:rFonts w:ascii="Arial Narrow" w:hAnsi="Arial Narrow"/>
        </w:rPr>
        <w:t xml:space="preserve"> za cenę</w:t>
      </w:r>
      <w:r>
        <w:rPr>
          <w:rFonts w:ascii="Arial Narrow" w:hAnsi="Arial Narrow"/>
        </w:rPr>
        <w:t>:</w:t>
      </w:r>
      <w:r w:rsidRPr="00220BE0">
        <w:rPr>
          <w:rFonts w:ascii="Arial Narrow" w:hAnsi="Arial Narrow"/>
        </w:rPr>
        <w:t xml:space="preserve">   </w:t>
      </w:r>
    </w:p>
    <w:p w:rsidR="00B72F82" w:rsidRDefault="00B72F82" w:rsidP="00B72F82">
      <w:pPr>
        <w:widowControl/>
        <w:ind w:left="567"/>
        <w:rPr>
          <w:rFonts w:ascii="Arial Narrow" w:hAnsi="Arial Narrow"/>
        </w:rPr>
      </w:pPr>
    </w:p>
    <w:p w:rsidR="00B72F82" w:rsidRPr="00F71EFF" w:rsidRDefault="00B72F82" w:rsidP="00B72F82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…………….…….......... PLN 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B72F82" w:rsidRPr="00F71EFF" w:rsidRDefault="00B72F82" w:rsidP="00B72F82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B72F82" w:rsidRDefault="00B72F82" w:rsidP="00B72F82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skład której wchodzą:</w:t>
      </w: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86"/>
        <w:gridCol w:w="2751"/>
        <w:gridCol w:w="2751"/>
      </w:tblGrid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Lp.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Elementy mikrosieci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B07D4D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Nazwa, model </w:t>
            </w:r>
            <w:r w:rsidR="00B07D4D" w:rsidRPr="0027621F">
              <w:rPr>
                <w:rFonts w:ascii="Arial Narrow" w:eastAsia="Calibri" w:hAnsi="Arial Narrow" w:cs="Calibri"/>
                <w:b/>
                <w:sz w:val="20"/>
                <w:szCs w:val="20"/>
              </w:rPr>
              <w:t>oraz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opis oferowanego przedmiotu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Cena brutto elementu w PLN</w:t>
            </w: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Moduły PV usytuowane na istniejących karportach na terenie parkingu głównego PŚk wraz z okablowaniem o łącznej mocy do 500 kWp.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468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ind w:left="32"/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Moduły PV, w różnych technologiach, wraz z konstrukcją do ich posadowienia, usytuowane na dachu budynku CENWIS, o łącznej mocy ok. 20 kWp, przeznaczone do badań porównawczych.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Turbiny wiatrowe w liczbie 4 szt., o mocy ok. 3,0 kW każda, posadowione na dachu każdej z czterech hal laboratoryjnych w miejscu wstępnego przygotowania do posadowienia. </w:t>
            </w:r>
          </w:p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Turbiny wiatrowe w liczbie 2 szt. o mocy ok. 5 kW każda, z których jedna posadowiona zostanie na dachu budynku CENWIS, a druga na dachu budynku ENERGIS, w miejscu wstępnego przygotowania do posadowienia.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Generator prądu AC, zasilany gazem ziemnym o mocy ok. 100 kW, usytuowany w wydzielonym pomieszczeniu, znajdującym się na parterze budynku CENWIS.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Magazyn energii litowo-jonowy, o mocy ok. 500 kW, wraz z automatyką kontrolno-pomiarową, posadowiony w wytypowanym miejscu.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b/>
                <w:color w:val="0070C0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Stacje ładowania samochodów elektrycznych, usytuowane w określonym przez Zamawiającego miejscu, dla łącznie 12 stanowisk postojowych, w tym szybkiego ładowania prądem stałym o mocy ok. 50 kW każda dla łącznie 2 stanowisk postojowych i </w:t>
            </w: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lastRenderedPageBreak/>
              <w:t>ładowania prądem przemiennym o mocy ok. 22 kW każda dla łącznie 10 stanowisk postojowych.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ind w:left="32"/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Automatyka i monitorowanie danych, w postaci cyfrowej i obrazowej, produkcji i dystrybucji energii elektrycznej ze źródeł odnawialnych (Wirtualna Elektrownia/Dyspozytornia), dające możliwość zarządzania zadanymi scenariuszami pracy MG.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System zbierania i przetwarzania danych numerycznych produkcji i dystrybucji energii z węzłów mikrosieci.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</w:pPr>
            <w:r w:rsidRPr="00232352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Stacja pogodowa do profesjonalnych badań i rejestracji danych meteorologicznych.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B72F82" w:rsidRPr="00232352" w:rsidTr="00F77080">
        <w:trPr>
          <w:trHeight w:val="3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32352">
              <w:rPr>
                <w:rFonts w:ascii="Arial Narrow" w:hAnsi="Arial Narrow" w:cs="Calibri"/>
                <w:sz w:val="20"/>
                <w:szCs w:val="20"/>
              </w:rPr>
              <w:t>Monitoring wizyjny Wi-Fi miejsc usytuowania modułów PV i turbin wiatrowych.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F82" w:rsidRPr="00232352" w:rsidRDefault="00B72F82" w:rsidP="00F77080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B72F82" w:rsidRDefault="00B72F82" w:rsidP="00B72F82">
      <w:pPr>
        <w:widowControl/>
        <w:rPr>
          <w:rFonts w:ascii="Arial Narrow" w:hAnsi="Arial Narrow"/>
          <w:b/>
        </w:rPr>
      </w:pPr>
    </w:p>
    <w:p w:rsidR="00B72F82" w:rsidRDefault="00B72F82" w:rsidP="00B72F82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B72F82" w:rsidRPr="00F71EFF" w:rsidRDefault="00B72F82" w:rsidP="00B72F82">
      <w:pPr>
        <w:pStyle w:val="Tekstpodstawowy"/>
        <w:spacing w:before="120"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B72F82" w:rsidRDefault="00B72F82" w:rsidP="00B72F82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standardowej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</w:t>
      </w:r>
      <w:r>
        <w:rPr>
          <w:rFonts w:ascii="Arial Narrow" w:hAnsi="Arial Narrow"/>
          <w:i/>
        </w:rPr>
        <w:t>rmin nie może być krótszy niż 24 miesiące</w:t>
      </w:r>
      <w:r w:rsidRPr="00F71EFF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od daty podpisania protokołu odbioru końcowego</w:t>
      </w:r>
      <w:r w:rsidRPr="00F71EF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</w:rPr>
        <w:t>/KRYTERIUM I</w:t>
      </w:r>
      <w:r w:rsidRPr="00F71EFF">
        <w:rPr>
          <w:rFonts w:ascii="Arial Narrow" w:hAnsi="Arial Narrow"/>
          <w:b/>
        </w:rPr>
        <w:t>I/</w:t>
      </w:r>
    </w:p>
    <w:p w:rsidR="00B72F82" w:rsidRPr="00F71EFF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standardowej</w:t>
      </w:r>
      <w:r w:rsidRPr="00F71EFF">
        <w:rPr>
          <w:rFonts w:ascii="Arial Narrow" w:hAnsi="Arial Narrow"/>
        </w:rPr>
        <w:t xml:space="preserve"> na przedmiot zamówienia: </w:t>
      </w:r>
    </w:p>
    <w:p w:rsidR="00B72F82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</w:t>
      </w:r>
      <w:r w:rsidRPr="00AC7ED4">
        <w:rPr>
          <w:rFonts w:ascii="Arial Narrow" w:hAnsi="Arial Narrow"/>
        </w:rPr>
        <w:t>zas</w:t>
      </w:r>
      <w:r w:rsidRPr="00B72F82">
        <w:rPr>
          <w:rFonts w:ascii="Arial Narrow" w:hAnsi="Arial Narrow"/>
        </w:rPr>
        <w:t xml:space="preserve"> reakcji na zgłoszenie serwisowe </w:t>
      </w:r>
      <w:r>
        <w:rPr>
          <w:rFonts w:ascii="Arial Narrow" w:hAnsi="Arial Narrow"/>
        </w:rPr>
        <w:t>w czasie nie dłuższym</w:t>
      </w:r>
      <w:r w:rsidRPr="00B72F82">
        <w:rPr>
          <w:rFonts w:ascii="Arial Narrow" w:hAnsi="Arial Narrow"/>
        </w:rPr>
        <w:t xml:space="preserve"> niż 3 dni, lecz w przypadku zagrożenia BHP lub PPOŻ</w:t>
      </w:r>
      <w:r>
        <w:rPr>
          <w:rFonts w:ascii="Arial Narrow" w:hAnsi="Arial Narrow"/>
        </w:rPr>
        <w:t xml:space="preserve"> w czasie</w:t>
      </w:r>
      <w:r w:rsidRPr="00B72F82">
        <w:rPr>
          <w:rFonts w:ascii="Arial Narrow" w:hAnsi="Arial Narrow"/>
        </w:rPr>
        <w:t xml:space="preserve"> nie dłuższy</w:t>
      </w:r>
      <w:r>
        <w:rPr>
          <w:rFonts w:ascii="Arial Narrow" w:hAnsi="Arial Narrow"/>
        </w:rPr>
        <w:t>m</w:t>
      </w:r>
      <w:r w:rsidRPr="00B72F82">
        <w:rPr>
          <w:rFonts w:ascii="Arial Narrow" w:hAnsi="Arial Narrow"/>
        </w:rPr>
        <w:t xml:space="preserve"> niż 24 h od momentu zgłoszenia. </w:t>
      </w:r>
    </w:p>
    <w:p w:rsidR="0027621F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bookmarkStart w:id="0" w:name="_GoBack"/>
      <w:r w:rsidRPr="00DF6CAC">
        <w:rPr>
          <w:rFonts w:ascii="Arial Narrow" w:hAnsi="Arial Narrow"/>
        </w:rPr>
        <w:t xml:space="preserve">Czas naprawy nie dłuższy niż </w:t>
      </w:r>
      <w:r w:rsidR="0027621F" w:rsidRPr="00DF6CAC">
        <w:rPr>
          <w:rFonts w:ascii="Arial Narrow" w:hAnsi="Arial Narrow"/>
        </w:rPr>
        <w:t>1</w:t>
      </w:r>
      <w:r w:rsidR="00DF6CAC" w:rsidRPr="00DF6CAC">
        <w:rPr>
          <w:rFonts w:ascii="Arial Narrow" w:hAnsi="Arial Narrow"/>
        </w:rPr>
        <w:t>4</w:t>
      </w:r>
      <w:r w:rsidRPr="00DF6CAC">
        <w:rPr>
          <w:rFonts w:ascii="Arial Narrow" w:hAnsi="Arial Narrow"/>
        </w:rPr>
        <w:t xml:space="preserve"> dni od chwili przystąpienia do naprawy </w:t>
      </w:r>
      <w:bookmarkEnd w:id="0"/>
    </w:p>
    <w:p w:rsidR="00B72F82" w:rsidRPr="00B31058" w:rsidRDefault="00B72F82" w:rsidP="00B72F82">
      <w:pPr>
        <w:widowControl/>
        <w:ind w:left="284"/>
        <w:rPr>
          <w:rFonts w:ascii="Arial Narrow" w:hAnsi="Arial Narrow"/>
        </w:rPr>
      </w:pPr>
      <w:r w:rsidRPr="00B31058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</w:t>
      </w:r>
    </w:p>
    <w:p w:rsidR="00B72F82" w:rsidRPr="00CE62DB" w:rsidRDefault="00B72F82" w:rsidP="009813AE">
      <w:pPr>
        <w:widowControl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B72F82" w:rsidRPr="00B72F82" w:rsidRDefault="00B72F82" w:rsidP="00B72F8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miesięcy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12 miesięcy</w:t>
      </w:r>
      <w:r w:rsidRPr="00F71EFF">
        <w:rPr>
          <w:rFonts w:ascii="Arial Narrow" w:hAnsi="Arial Narrow"/>
          <w:i/>
        </w:rPr>
        <w:t>)</w:t>
      </w:r>
      <w:r>
        <w:rPr>
          <w:rFonts w:ascii="Arial Narrow" w:hAnsi="Arial Narrow"/>
          <w:b/>
        </w:rPr>
        <w:t xml:space="preserve">. </w:t>
      </w:r>
      <w:r w:rsidR="0027621F" w:rsidRPr="00B72F82">
        <w:rPr>
          <w:rFonts w:ascii="Arial Narrow" w:hAnsi="Arial Narrow"/>
          <w:b/>
        </w:rPr>
        <w:t>/KRYTERIUM III/</w:t>
      </w:r>
    </w:p>
    <w:p w:rsidR="00B72F82" w:rsidRDefault="00B72F82" w:rsidP="00B72F82">
      <w:pPr>
        <w:pStyle w:val="Akapitzlist"/>
        <w:widowControl/>
        <w:ind w:left="284"/>
        <w:rPr>
          <w:rFonts w:ascii="Arial Narrow" w:hAnsi="Arial Narrow"/>
          <w:b/>
        </w:rPr>
      </w:pPr>
    </w:p>
    <w:p w:rsidR="00B72F82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W ramach zaoferowanej ceny zobowiązujemy się przeprowadzić, w siedzibie Zamawiającego, szkolenie z prawidłowej obsługi i </w:t>
      </w:r>
      <w:r w:rsidRPr="00F3787A">
        <w:rPr>
          <w:rFonts w:ascii="Arial Narrow" w:hAnsi="Arial Narrow"/>
        </w:rPr>
        <w:t>konserwacji prz</w:t>
      </w:r>
      <w:r>
        <w:rPr>
          <w:rFonts w:ascii="Arial Narrow" w:hAnsi="Arial Narrow"/>
        </w:rPr>
        <w:t>edmiotu zamówienia dla minimum 4</w:t>
      </w:r>
      <w:r w:rsidRPr="00F3787A">
        <w:rPr>
          <w:rFonts w:ascii="Arial Narrow" w:hAnsi="Arial Narrow"/>
        </w:rPr>
        <w:t xml:space="preserve"> osób w wymiarze minimum </w:t>
      </w:r>
      <w:r>
        <w:rPr>
          <w:rFonts w:ascii="Arial Narrow" w:hAnsi="Arial Narrow"/>
        </w:rPr>
        <w:t>64 godziny w siedzibie Zamawiającego</w:t>
      </w:r>
      <w:r w:rsidRPr="00F3787A">
        <w:rPr>
          <w:rFonts w:ascii="Arial Narrow" w:hAnsi="Arial Narrow"/>
        </w:rPr>
        <w:t xml:space="preserve"> z wy</w:t>
      </w:r>
      <w:r>
        <w:rPr>
          <w:rFonts w:ascii="Arial Narrow" w:hAnsi="Arial Narrow"/>
        </w:rPr>
        <w:t>korzystaniem dostarczonych przez nas materiałów niezbędnych do przeprowadzenia szkolenia.</w:t>
      </w:r>
    </w:p>
    <w:p w:rsidR="00B72F82" w:rsidRPr="00AC6A3C" w:rsidRDefault="00B72F82" w:rsidP="00B72F82">
      <w:pPr>
        <w:widowControl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B72F82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314BFE" w:rsidRPr="00F71EFF" w:rsidRDefault="00314BFE" w:rsidP="00314BFE">
      <w:pPr>
        <w:widowControl/>
        <w:ind w:left="284"/>
        <w:jc w:val="left"/>
        <w:rPr>
          <w:rFonts w:ascii="Arial Narrow" w:hAnsi="Arial Narrow"/>
        </w:rPr>
      </w:pP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B72F82" w:rsidRPr="00BD783D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B72F82" w:rsidRDefault="00B72F82" w:rsidP="00B72F82">
      <w:pPr>
        <w:widowControl/>
        <w:ind w:left="284"/>
        <w:jc w:val="left"/>
        <w:rPr>
          <w:rFonts w:ascii="Arial Narrow" w:hAnsi="Arial Narrow"/>
        </w:rPr>
      </w:pPr>
    </w:p>
    <w:p w:rsidR="00B72F82" w:rsidRPr="00BD783D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.....................................................................................................................................</w:t>
      </w:r>
    </w:p>
    <w:p w:rsidR="00B72F82" w:rsidRPr="00F71EFF" w:rsidRDefault="00B72F82" w:rsidP="00B72F8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</w:t>
      </w:r>
      <w:r w:rsidR="009813AE">
        <w:rPr>
          <w:rFonts w:ascii="Arial Narrow" w:hAnsi="Arial Narrow"/>
        </w:rPr>
        <w:t>ze</w:t>
      </w:r>
      <w:r w:rsidRPr="00F71EFF">
        <w:rPr>
          <w:rFonts w:ascii="Arial Narrow" w:hAnsi="Arial Narrow"/>
        </w:rPr>
        <w:t xml:space="preserve"> umowy termin zapłaty do 30 dni od daty doręczenia Zamawiającemu prawidłowo sporządzonej faktury.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B72F82" w:rsidRPr="00F71EFF" w:rsidRDefault="00B72F82" w:rsidP="00B72F8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B72F82" w:rsidRPr="00F71EFF" w:rsidRDefault="00B72F82" w:rsidP="00B72F8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B72F82" w:rsidRPr="00F71EFF" w:rsidRDefault="00B72F82" w:rsidP="00B72F82">
      <w:pPr>
        <w:ind w:left="709"/>
        <w:rPr>
          <w:rFonts w:ascii="Arial Narrow" w:hAnsi="Arial Narrow"/>
          <w:sz w:val="20"/>
          <w:szCs w:val="20"/>
        </w:rPr>
      </w:pPr>
    </w:p>
    <w:p w:rsidR="00B72F82" w:rsidRPr="00F71EFF" w:rsidRDefault="00B72F82" w:rsidP="00B72F8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B72F82" w:rsidRPr="00F71EFF" w:rsidRDefault="00B72F82" w:rsidP="00B72F8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B72F82" w:rsidRPr="00F71EFF" w:rsidRDefault="00B72F82" w:rsidP="00B72F82">
      <w:pPr>
        <w:rPr>
          <w:rFonts w:ascii="Arial Narrow" w:hAnsi="Arial Narrow"/>
        </w:rPr>
      </w:pPr>
    </w:p>
    <w:p w:rsidR="00B72F82" w:rsidRPr="00F71EFF" w:rsidRDefault="00B72F82" w:rsidP="00B72F82">
      <w:pPr>
        <w:rPr>
          <w:rFonts w:ascii="Arial Narrow" w:hAnsi="Arial Narrow"/>
          <w:sz w:val="2"/>
          <w:szCs w:val="2"/>
        </w:rPr>
      </w:pPr>
    </w:p>
    <w:p w:rsidR="00B72F82" w:rsidRPr="00F71EFF" w:rsidRDefault="00B72F82" w:rsidP="00B72F82">
      <w:pPr>
        <w:pStyle w:val="Tekstpodstawowywcity2"/>
        <w:tabs>
          <w:tab w:val="left" w:pos="567"/>
          <w:tab w:val="left" w:pos="1296"/>
        </w:tabs>
        <w:spacing w:after="0"/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B72F82" w:rsidRPr="00F71EFF" w:rsidRDefault="00B72F82" w:rsidP="00B72F8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B72F82" w:rsidRPr="00F71EFF" w:rsidRDefault="00B72F82" w:rsidP="00B72F8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B72F82" w:rsidRPr="00A14395" w:rsidRDefault="00B72F82" w:rsidP="00B72F8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B72F82" w:rsidRPr="00F71EFF" w:rsidRDefault="00B72F82" w:rsidP="00B72F82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B72F82" w:rsidRPr="00F71EFF" w:rsidRDefault="00B72F82" w:rsidP="00B72F82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B72F82" w:rsidRPr="00F71EFF" w:rsidRDefault="00B72F82" w:rsidP="00B72F82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B72F82" w:rsidRPr="003F2BC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B72F82" w:rsidRPr="001F7E1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B72F82" w:rsidRPr="001F7E1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B72F82" w:rsidRPr="001F7E18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>
        <w:rPr>
          <w:rFonts w:ascii="Arial Narrow" w:hAnsi="Arial Narrow"/>
        </w:rPr>
        <w:t>płata</w:t>
      </w:r>
      <w:r w:rsidR="0027621F">
        <w:rPr>
          <w:rFonts w:ascii="Arial Narrow" w:hAnsi="Arial Narrow"/>
        </w:rPr>
        <w:t>ch lokalnych (t.j. Dz. U. z 2019</w:t>
      </w:r>
      <w:r w:rsidRPr="001F7E18">
        <w:rPr>
          <w:rFonts w:ascii="Arial Narrow" w:hAnsi="Arial Narrow"/>
        </w:rPr>
        <w:t xml:space="preserve"> r. poz. </w:t>
      </w:r>
      <w:r w:rsidR="0027621F">
        <w:rPr>
          <w:rFonts w:ascii="Arial Narrow" w:hAnsi="Arial Narrow"/>
        </w:rPr>
        <w:t>1170</w:t>
      </w:r>
      <w:r w:rsidRPr="001F7E18">
        <w:rPr>
          <w:rFonts w:ascii="Arial Narrow" w:hAnsi="Arial Narrow"/>
        </w:rPr>
        <w:t>)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</w:p>
    <w:p w:rsidR="00B72F82" w:rsidRPr="00F71EFF" w:rsidRDefault="00B72F82" w:rsidP="00B72F82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</w:p>
    <w:p w:rsidR="00B72F82" w:rsidRPr="00F71EFF" w:rsidRDefault="00B72F82" w:rsidP="00B72F82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</w:t>
      </w:r>
      <w:r w:rsidR="009813AE">
        <w:rPr>
          <w:rFonts w:ascii="Arial Narrow" w:hAnsi="Arial Narrow"/>
        </w:rPr>
        <w:t xml:space="preserve"> odniesieniu do tych podmiotów</w:t>
      </w:r>
      <w:r w:rsidRPr="00F71EFF">
        <w:rPr>
          <w:rFonts w:ascii="Arial Narrow" w:hAnsi="Arial Narrow"/>
        </w:rPr>
        <w:t xml:space="preserve">: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</w:t>
      </w:r>
      <w:r w:rsidR="009813AE">
        <w:rPr>
          <w:rFonts w:ascii="Arial Narrow" w:hAnsi="Arial Narrow"/>
        </w:rPr>
        <w:t xml:space="preserve"> przedmiotu zamówienia</w:t>
      </w:r>
      <w:r w:rsidRPr="00F71EFF">
        <w:rPr>
          <w:rFonts w:ascii="Arial Narrow" w:hAnsi="Arial Narrow"/>
        </w:rPr>
        <w:t>,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</w:p>
    <w:p w:rsidR="00B72F82" w:rsidRPr="00F71EFF" w:rsidRDefault="00B72F82" w:rsidP="00B72F82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="009813AE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:rsidR="00B72F82" w:rsidRPr="00F71EFF" w:rsidRDefault="00B72F82" w:rsidP="00B72F82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B72F82" w:rsidRPr="00F71EFF" w:rsidRDefault="00B72F82" w:rsidP="00B72F82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B72F82" w:rsidRPr="00F71EFF" w:rsidRDefault="00B72F82" w:rsidP="00B72F82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B72F82" w:rsidRPr="00F71EFF" w:rsidRDefault="00B72F82" w:rsidP="00B72F8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B72F82" w:rsidRPr="00F3787A" w:rsidRDefault="00B72F82" w:rsidP="00B72F82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B72F82" w:rsidRPr="00916D91" w:rsidRDefault="00B72F82" w:rsidP="00B72F8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B72F82" w:rsidRPr="00F71EFF" w:rsidRDefault="00B72F82" w:rsidP="00B72F82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B72F82" w:rsidRPr="00C7728A" w:rsidRDefault="00B72F82" w:rsidP="00B72F82">
      <w:pPr>
        <w:tabs>
          <w:tab w:val="left" w:pos="6525"/>
        </w:tabs>
      </w:pPr>
      <w:r>
        <w:t xml:space="preserve">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B72F82" w:rsidRDefault="00B72F82" w:rsidP="00B72F82"/>
    <w:p w:rsidR="00850490" w:rsidRDefault="00850490"/>
    <w:sectPr w:rsidR="00850490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BF" w:rsidRDefault="00957FBF" w:rsidP="00B72F82">
      <w:r>
        <w:separator/>
      </w:r>
    </w:p>
  </w:endnote>
  <w:endnote w:type="continuationSeparator" w:id="0">
    <w:p w:rsidR="00957FBF" w:rsidRDefault="00957FBF" w:rsidP="00B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B72F82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B72F82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6CAC" w:rsidRPr="00DF6CA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23.6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576FC" w:rsidRPr="00E75E92" w:rsidRDefault="00B72F82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DF6CAC" w:rsidRPr="00DF6CA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B72F82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21E800C8" wp14:editId="5C72C9E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B72F82" w:rsidRPr="00B72F82" w:rsidRDefault="00B72F82" w:rsidP="00B72F82">
          <w:pPr>
            <w:pStyle w:val="Nagwek"/>
            <w:jc w:val="center"/>
            <w:rPr>
              <w:rFonts w:ascii="Arabic Typesetting" w:hAnsi="Arabic Typesetting" w:cs="Arabic Typesetting"/>
              <w:sz w:val="16"/>
              <w:szCs w:val="16"/>
            </w:rPr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</w:p>
      </w:tc>
    </w:tr>
  </w:tbl>
  <w:p w:rsidR="00C576FC" w:rsidRPr="008E5333" w:rsidRDefault="00DF6CAC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DF6CAC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BF" w:rsidRDefault="00957FBF" w:rsidP="00B72F82">
      <w:r>
        <w:separator/>
      </w:r>
    </w:p>
  </w:footnote>
  <w:footnote w:type="continuationSeparator" w:id="0">
    <w:p w:rsidR="00957FBF" w:rsidRDefault="00957FBF" w:rsidP="00B7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DF6CAC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72F82">
            <w:rPr>
              <w:rFonts w:ascii="Calibri" w:hAnsi="Calibri"/>
              <w:noProof/>
            </w:rPr>
            <w:drawing>
              <wp:inline distT="0" distB="0" distL="0" distR="0" wp14:anchorId="5F049F4D" wp14:editId="4F60332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B72F82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89815E5" wp14:editId="3D8CD62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B72F82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002F1E" wp14:editId="251C7E6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B72F82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29C321" wp14:editId="4A2FAC0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DF6CA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14EE6F5C"/>
    <w:lvl w:ilvl="0" w:tplc="7B1EA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D40"/>
    <w:multiLevelType w:val="hybridMultilevel"/>
    <w:tmpl w:val="75629564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10BA"/>
    <w:multiLevelType w:val="hybridMultilevel"/>
    <w:tmpl w:val="C0529500"/>
    <w:lvl w:ilvl="0" w:tplc="409647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2"/>
    <w:rsid w:val="001C13FF"/>
    <w:rsid w:val="0027621F"/>
    <w:rsid w:val="00314BFE"/>
    <w:rsid w:val="00850490"/>
    <w:rsid w:val="00957FBF"/>
    <w:rsid w:val="009813AE"/>
    <w:rsid w:val="009864CA"/>
    <w:rsid w:val="00B07D4D"/>
    <w:rsid w:val="00B72F82"/>
    <w:rsid w:val="00D55FD5"/>
    <w:rsid w:val="00D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CCE0F"/>
  <w15:docId w15:val="{D3E2E03B-2F0E-4C12-9AFA-3CEEF657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2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2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2F82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F82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2F82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72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2F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2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2F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3</cp:revision>
  <cp:lastPrinted>2019-08-13T10:10:00Z</cp:lastPrinted>
  <dcterms:created xsi:type="dcterms:W3CDTF">2019-11-14T09:48:00Z</dcterms:created>
  <dcterms:modified xsi:type="dcterms:W3CDTF">2019-11-14T13:10:00Z</dcterms:modified>
</cp:coreProperties>
</file>