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AA0" w:rsidRPr="00981AA0" w:rsidRDefault="00981AA0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B74A8B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981AA0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74A8B" w:rsidRPr="00F20A54" w:rsidRDefault="00B74A8B" w:rsidP="00B74A8B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74A8B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5C48F1" w:rsidRPr="0098716E" w:rsidRDefault="00B74A8B" w:rsidP="005C48F1">
      <w:pPr>
        <w:pStyle w:val="Tekstpodstawowywcity"/>
        <w:ind w:left="0" w:right="-426"/>
        <w:jc w:val="both"/>
        <w:rPr>
          <w:rFonts w:ascii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="005C48F1">
        <w:rPr>
          <w:rFonts w:ascii="Arial Narrow" w:hAnsi="Arial Narrow"/>
          <w:b/>
          <w:sz w:val="24"/>
          <w:szCs w:val="24"/>
        </w:rPr>
        <w:t>na usługę wykonania ramy spawanej wraz z zamontowaną na prowadnicach szufladą spawaną i dwóch zespołów podpór o konstrukcji nożycowej dla Politechniki Świętokrzyskiej w ramach realizacji projektu pt. „Opracowanie</w:t>
      </w:r>
      <w:r w:rsidR="005C48F1">
        <w:rPr>
          <w:rFonts w:ascii="Arial Narrow" w:hAnsi="Arial Narrow"/>
          <w:b/>
          <w:sz w:val="24"/>
          <w:szCs w:val="24"/>
        </w:rPr>
        <w:br/>
        <w:t xml:space="preserve"> i demonstracja zrobotyzowanego systemu murarsko-tynkarskiego (ZSMT) do zastosowania </w:t>
      </w:r>
      <w:r w:rsidR="005C48F1">
        <w:rPr>
          <w:rFonts w:ascii="Arial Narrow" w:hAnsi="Arial Narrow"/>
          <w:b/>
          <w:sz w:val="24"/>
          <w:szCs w:val="24"/>
        </w:rPr>
        <w:br/>
        <w:t>w przemyśle budowlanym” akronim : ZSMT nr umowy: POIR. 04.01.02-00-0045/18, finansowanego przez Narodowe Centrum Badań i Rozwoju  z Programu Operacyjnego Inteligentny Rozwój  w ramach  podziałania 4.1.2 – Regionalne Agendy Naukowo Badawcze</w:t>
      </w:r>
    </w:p>
    <w:p w:rsidR="00B74A8B" w:rsidRPr="00F20A54" w:rsidRDefault="00B74A8B" w:rsidP="005C48F1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B74A8B" w:rsidRDefault="00B74A8B" w:rsidP="00B74A8B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74A8B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74A8B" w:rsidRPr="00F20A54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 w:rsidR="005C48F1"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B74A8B" w:rsidRPr="00F20A54" w:rsidRDefault="00B74A8B" w:rsidP="00B74A8B">
      <w:pPr>
        <w:rPr>
          <w:rFonts w:ascii="Arial Narrow" w:hAnsi="Arial Narrow"/>
          <w:sz w:val="16"/>
          <w:szCs w:val="16"/>
        </w:rPr>
      </w:pPr>
    </w:p>
    <w:p w:rsidR="00B74A8B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B74A8B" w:rsidRPr="005C48F1" w:rsidRDefault="00B74A8B" w:rsidP="00972AFF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 w:rsidR="00972AFF"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>podmiotu/ów: ……………………………………………………………………………………………………………………………………………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  <w:r w:rsidRPr="005C48F1">
        <w:rPr>
          <w:rFonts w:ascii="Arial Narrow" w:hAnsi="Arial Narrow" w:cs="Arial"/>
        </w:rPr>
        <w:t xml:space="preserve"> , 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</w:t>
      </w:r>
      <w:r w:rsidRPr="005C48F1">
        <w:rPr>
          <w:rFonts w:ascii="Arial Narrow" w:hAnsi="Arial Narrow" w:cs="Arial"/>
        </w:rPr>
        <w:t>……………………..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</w:t>
      </w:r>
      <w:r w:rsidRPr="005C48F1">
        <w:rPr>
          <w:rFonts w:ascii="Arial Narrow" w:hAnsi="Arial Narrow" w:cs="Arial"/>
        </w:rPr>
        <w:t>…………………………………………</w:t>
      </w:r>
    </w:p>
    <w:p w:rsidR="00B74A8B" w:rsidRPr="005C48F1" w:rsidRDefault="00B74A8B" w:rsidP="005C48F1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B74A8B" w:rsidRDefault="00B74A8B" w:rsidP="00981AA0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Default="00B74A8B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</w:t>
      </w:r>
      <w:bookmarkStart w:id="0" w:name="_GoBack"/>
      <w:bookmarkEnd w:id="0"/>
      <w:r w:rsidRPr="00F20A54">
        <w:rPr>
          <w:rFonts w:ascii="Arial Narrow" w:hAnsi="Arial Narrow" w:cs="Arial"/>
          <w:i/>
          <w:sz w:val="16"/>
          <w:szCs w:val="16"/>
        </w:rPr>
        <w:t>podpis)</w:t>
      </w:r>
    </w:p>
    <w:p w:rsidR="00981AA0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981AA0" w:rsidRPr="00FA34F6" w:rsidRDefault="00981AA0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B74A8B" w:rsidRPr="00F20A54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B74A8B" w:rsidRPr="00F20A54" w:rsidRDefault="00B74A8B" w:rsidP="00B74A8B">
      <w:pPr>
        <w:rPr>
          <w:rFonts w:ascii="Arial Narrow" w:hAnsi="Arial Narrow" w:cs="Arial"/>
          <w:b/>
        </w:rPr>
      </w:pPr>
    </w:p>
    <w:p w:rsidR="00B74A8B" w:rsidRPr="00F20A54" w:rsidRDefault="00B74A8B" w:rsidP="00B74A8B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74A8B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B74A8B" w:rsidRPr="00F20A54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29613C" w:rsidRDefault="0029613C"/>
    <w:sectPr w:rsidR="00296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F1" w:rsidRDefault="005C48F1" w:rsidP="005C48F1">
      <w:pPr>
        <w:spacing w:after="0" w:line="240" w:lineRule="auto"/>
      </w:pPr>
      <w:r>
        <w:separator/>
      </w:r>
    </w:p>
  </w:endnote>
  <w:end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F1" w:rsidRDefault="005C48F1" w:rsidP="005C48F1">
      <w:pPr>
        <w:spacing w:after="0" w:line="240" w:lineRule="auto"/>
      </w:pPr>
      <w:r>
        <w:separator/>
      </w:r>
    </w:p>
  </w:footnote>
  <w:foot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5C48F1" w:rsidP="005C48F1">
    <w:pPr>
      <w:pStyle w:val="Nagwek"/>
    </w:pPr>
    <w:r w:rsidRPr="00E46DBD">
      <w:rPr>
        <w:noProof/>
        <w:lang w:eastAsia="pl-PL"/>
      </w:rPr>
      <w:drawing>
        <wp:inline distT="0" distB="0" distL="0" distR="0" wp14:anchorId="614FD3D3" wp14:editId="4E7E2AA8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  <w:lang w:eastAsia="pl-PL"/>
      </w:rPr>
      <w:drawing>
        <wp:inline distT="0" distB="0" distL="0" distR="0" wp14:anchorId="5937432D" wp14:editId="3818EE83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  <w:lang w:eastAsia="pl-PL"/>
      </w:rPr>
      <w:drawing>
        <wp:inline distT="0" distB="0" distL="0" distR="0" wp14:anchorId="2F82F746" wp14:editId="4E55108B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  <w:lang w:eastAsia="pl-PL"/>
      </w:rPr>
      <w:drawing>
        <wp:inline distT="0" distB="0" distL="0" distR="0" wp14:anchorId="306895B7" wp14:editId="37445291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F1" w:rsidRDefault="005C48F1">
    <w:pPr>
      <w:pStyle w:val="Nagwek"/>
    </w:pPr>
  </w:p>
  <w:p w:rsidR="005C48F1" w:rsidRDefault="005C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29613C"/>
    <w:rsid w:val="005C48F1"/>
    <w:rsid w:val="00660F54"/>
    <w:rsid w:val="00972AFF"/>
    <w:rsid w:val="00981AA0"/>
    <w:rsid w:val="00B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D5E00"/>
  <w15:chartTrackingRefBased/>
  <w15:docId w15:val="{1045A2E1-622D-4218-B7A4-136C72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1"/>
  </w:style>
  <w:style w:type="paragraph" w:styleId="Stopka">
    <w:name w:val="footer"/>
    <w:basedOn w:val="Normalny"/>
    <w:link w:val="Stopka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48F1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5</cp:revision>
  <dcterms:created xsi:type="dcterms:W3CDTF">2019-07-08T11:44:00Z</dcterms:created>
  <dcterms:modified xsi:type="dcterms:W3CDTF">2019-08-07T11:07:00Z</dcterms:modified>
</cp:coreProperties>
</file>