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5719B8" w:rsidRPr="00F71EFF" w:rsidRDefault="005719B8" w:rsidP="005719B8">
      <w:pPr>
        <w:jc w:val="right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5C0DB3" w:rsidRPr="005C0DB3" w:rsidRDefault="00E50B30" w:rsidP="005C0D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="005C0DB3" w:rsidRPr="005C0DB3">
        <w:rPr>
          <w:rFonts w:ascii="Arial Narrow" w:hAnsi="Arial Narrow"/>
          <w:b/>
        </w:rPr>
        <w:t xml:space="preserve"> tomografu do badań materiałowych dla Laboratorium Energooszczędnych Technologii Materiałów i Inżynierii Materiałowej Politechniki Świętokrzyskiej</w:t>
      </w:r>
    </w:p>
    <w:p w:rsidR="005719B8" w:rsidRPr="005719B8" w:rsidRDefault="005719B8" w:rsidP="005C0DB3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5719B8" w:rsidRPr="00AC7ED4" w:rsidRDefault="005719B8" w:rsidP="005719B8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5719B8" w:rsidRPr="002F0E7A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C0DB3" w:rsidRPr="006D7065" w:rsidRDefault="00335863" w:rsidP="005C0DB3">
      <w:pPr>
        <w:pStyle w:val="Tekstpodstawowywcity"/>
        <w:suppressAutoHyphens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tomograf</w:t>
      </w:r>
      <w:r w:rsidR="005C0DB3" w:rsidRPr="006D7065">
        <w:rPr>
          <w:rFonts w:ascii="Arial Narrow" w:hAnsi="Arial Narrow"/>
          <w:b/>
          <w:sz w:val="24"/>
          <w:szCs w:val="24"/>
        </w:rPr>
        <w:t xml:space="preserve"> do badań materiałowych </w:t>
      </w: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5719B8" w:rsidRPr="00F71EFF" w:rsidRDefault="005719B8" w:rsidP="005719B8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5719B8" w:rsidRPr="00F71EFF" w:rsidRDefault="005719B8" w:rsidP="005719B8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5719B8" w:rsidRPr="00F71EFF" w:rsidRDefault="005719B8" w:rsidP="005719B8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5719B8" w:rsidRDefault="005719B8" w:rsidP="005719B8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Oświadczamy, że </w:t>
      </w:r>
      <w:r w:rsidRPr="00F96640">
        <w:rPr>
          <w:rFonts w:ascii="Arial Narrow" w:hAnsi="Arial Narrow"/>
          <w:i/>
        </w:rPr>
        <w:t>(zaznaczyć odpowiednie)</w:t>
      </w:r>
      <w:r w:rsidR="009820F6">
        <w:rPr>
          <w:rFonts w:ascii="Arial Narrow" w:hAnsi="Arial Narrow"/>
        </w:rPr>
        <w:t>: /KRYTERIUM OCENY OFERT</w:t>
      </w:r>
      <w:r>
        <w:rPr>
          <w:rFonts w:ascii="Arial Narrow" w:hAnsi="Arial Narrow"/>
        </w:rPr>
        <w:t>/</w:t>
      </w:r>
    </w:p>
    <w:p w:rsidR="00335863" w:rsidRDefault="00335863" w:rsidP="005719B8">
      <w:pPr>
        <w:widowControl/>
        <w:ind w:left="567"/>
        <w:rPr>
          <w:rFonts w:ascii="Arial Narrow" w:hAnsi="Arial Narrow"/>
        </w:rPr>
      </w:pPr>
    </w:p>
    <w:p w:rsidR="008613C5" w:rsidRPr="00005649" w:rsidRDefault="005719B8" w:rsidP="00AC2D5A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="008613C5">
        <w:rPr>
          <w:rFonts w:ascii="Arial Narrow" w:hAnsi="Arial Narrow"/>
        </w:rPr>
        <w:t xml:space="preserve">urządzenie </w:t>
      </w:r>
      <w:r w:rsidR="008613C5" w:rsidRPr="00005649">
        <w:rPr>
          <w:rFonts w:ascii="Arial Narrow" w:hAnsi="Arial Narrow"/>
        </w:rPr>
        <w:t xml:space="preserve">posiada </w:t>
      </w:r>
      <w:r w:rsidR="00AC2D5A" w:rsidRPr="00005649">
        <w:rPr>
          <w:rFonts w:ascii="Arial Narrow" w:hAnsi="Arial Narrow"/>
          <w:sz w:val="22"/>
          <w:szCs w:val="22"/>
        </w:rPr>
        <w:t xml:space="preserve">detektor o rozdzielczości  1000 x 1000 szybkość min 3 klatki/ s bez </w:t>
      </w:r>
      <w:proofErr w:type="spellStart"/>
      <w:r w:rsidR="00AC2D5A" w:rsidRPr="00005649">
        <w:rPr>
          <w:rFonts w:ascii="Arial Narrow" w:hAnsi="Arial Narrow"/>
          <w:sz w:val="22"/>
          <w:szCs w:val="22"/>
        </w:rPr>
        <w:t>binningu</w:t>
      </w:r>
      <w:proofErr w:type="spellEnd"/>
    </w:p>
    <w:p w:rsidR="005719B8" w:rsidRPr="00005649" w:rsidRDefault="005719B8" w:rsidP="00AC2D5A">
      <w:pPr>
        <w:widowControl/>
        <w:ind w:left="567"/>
        <w:rPr>
          <w:rFonts w:ascii="Arial Narrow" w:hAnsi="Arial Narrow"/>
          <w:sz w:val="22"/>
          <w:szCs w:val="22"/>
        </w:rPr>
      </w:pPr>
      <w:r w:rsidRPr="00005649">
        <w:rPr>
          <w:rFonts w:ascii="Arial Narrow" w:hAnsi="Arial Narrow"/>
          <w:bCs/>
        </w:rPr>
        <w:sym w:font="Symbol" w:char="F09E"/>
      </w:r>
      <w:r w:rsidRPr="00005649">
        <w:rPr>
          <w:rFonts w:ascii="Arial Narrow" w:hAnsi="Arial Narrow"/>
          <w:bCs/>
        </w:rPr>
        <w:t xml:space="preserve"> </w:t>
      </w:r>
      <w:r w:rsidR="008613C5" w:rsidRPr="00005649">
        <w:rPr>
          <w:rFonts w:ascii="Arial Narrow" w:hAnsi="Arial Narrow"/>
        </w:rPr>
        <w:t xml:space="preserve">urządzenie posiada </w:t>
      </w:r>
      <w:r w:rsidR="00AC2D5A" w:rsidRPr="00005649">
        <w:rPr>
          <w:rFonts w:ascii="Arial Narrow" w:hAnsi="Arial Narrow"/>
          <w:sz w:val="22"/>
          <w:szCs w:val="22"/>
        </w:rPr>
        <w:t xml:space="preserve">detektor o rozdzielczości 2000 x 2000 szybkość min 15 klatek/ s bez </w:t>
      </w:r>
      <w:proofErr w:type="spellStart"/>
      <w:r w:rsidR="00AC2D5A" w:rsidRPr="00005649">
        <w:rPr>
          <w:rFonts w:ascii="Arial Narrow" w:hAnsi="Arial Narrow"/>
          <w:sz w:val="22"/>
          <w:szCs w:val="22"/>
        </w:rPr>
        <w:t>binningu</w:t>
      </w:r>
      <w:proofErr w:type="spellEnd"/>
    </w:p>
    <w:p w:rsidR="00AC2D5A" w:rsidRDefault="00AC2D5A" w:rsidP="00AC2D5A">
      <w:pPr>
        <w:widowControl/>
        <w:ind w:left="567"/>
        <w:rPr>
          <w:rFonts w:ascii="Arial Narrow" w:hAnsi="Arial Narrow"/>
          <w:sz w:val="22"/>
          <w:szCs w:val="22"/>
        </w:rPr>
      </w:pPr>
      <w:r w:rsidRPr="00005649">
        <w:rPr>
          <w:rFonts w:ascii="Arial Narrow" w:hAnsi="Arial Narrow"/>
          <w:bCs/>
        </w:rPr>
        <w:sym w:font="Symbol" w:char="F09E"/>
      </w:r>
      <w:r w:rsidRPr="00005649">
        <w:rPr>
          <w:rFonts w:ascii="Arial Narrow" w:hAnsi="Arial Narrow"/>
          <w:bCs/>
        </w:rPr>
        <w:t xml:space="preserve"> </w:t>
      </w:r>
      <w:r w:rsidRPr="00005649">
        <w:rPr>
          <w:rFonts w:ascii="Arial Narrow" w:hAnsi="Arial Narrow"/>
        </w:rPr>
        <w:t>urządzenie posiada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>detektor o rozdzielczości 2500 x 25</w:t>
      </w:r>
      <w:r w:rsidRPr="001E5A6D">
        <w:rPr>
          <w:rFonts w:ascii="Arial Narrow" w:hAnsi="Arial Narrow"/>
          <w:sz w:val="22"/>
          <w:szCs w:val="22"/>
        </w:rPr>
        <w:t xml:space="preserve">00 szybkość min 15 klatek/ s bez </w:t>
      </w:r>
      <w:proofErr w:type="spellStart"/>
      <w:r w:rsidRPr="001E5A6D">
        <w:rPr>
          <w:rFonts w:ascii="Arial Narrow" w:hAnsi="Arial Narrow"/>
          <w:sz w:val="22"/>
          <w:szCs w:val="22"/>
        </w:rPr>
        <w:t>binningu</w:t>
      </w:r>
      <w:proofErr w:type="spellEnd"/>
    </w:p>
    <w:p w:rsidR="008613C5" w:rsidRDefault="008613C5" w:rsidP="008613C5">
      <w:pPr>
        <w:widowControl/>
        <w:ind w:left="567"/>
        <w:rPr>
          <w:rFonts w:ascii="Arial Narrow" w:hAnsi="Arial Narrow"/>
          <w:sz w:val="22"/>
          <w:szCs w:val="22"/>
        </w:rPr>
      </w:pPr>
    </w:p>
    <w:p w:rsidR="00AC2D5A" w:rsidRDefault="008613C5" w:rsidP="008613C5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="00AC2D5A">
        <w:rPr>
          <w:rFonts w:ascii="Arial Narrow" w:hAnsi="Arial Narrow"/>
        </w:rPr>
        <w:t xml:space="preserve">posiada </w:t>
      </w:r>
      <w:r w:rsidR="00AC2D5A" w:rsidRPr="001E5A6D">
        <w:rPr>
          <w:rFonts w:ascii="Arial Narrow" w:hAnsi="Arial Narrow"/>
          <w:sz w:val="22"/>
          <w:szCs w:val="22"/>
        </w:rPr>
        <w:t xml:space="preserve">detektor z paletą odcieni szarości 14 Bit </w:t>
      </w:r>
    </w:p>
    <w:p w:rsidR="008613C5" w:rsidRDefault="008613C5" w:rsidP="00AC2D5A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="00AC2D5A" w:rsidRPr="00005649">
        <w:rPr>
          <w:rFonts w:ascii="Arial Narrow" w:hAnsi="Arial Narrow"/>
        </w:rPr>
        <w:t xml:space="preserve">posiada </w:t>
      </w:r>
      <w:r w:rsidR="00AC2D5A" w:rsidRPr="001E5A6D">
        <w:rPr>
          <w:rFonts w:ascii="Arial Narrow" w:hAnsi="Arial Narrow"/>
          <w:sz w:val="22"/>
          <w:szCs w:val="22"/>
        </w:rPr>
        <w:t xml:space="preserve">detektor z paletą odcieni szarości </w:t>
      </w:r>
      <w:r w:rsidR="00AC2D5A">
        <w:rPr>
          <w:rFonts w:ascii="Arial Narrow" w:hAnsi="Arial Narrow"/>
          <w:sz w:val="22"/>
          <w:szCs w:val="22"/>
        </w:rPr>
        <w:t>min 16</w:t>
      </w:r>
      <w:r w:rsidR="00AC2D5A" w:rsidRPr="001E5A6D">
        <w:rPr>
          <w:rFonts w:ascii="Arial Narrow" w:hAnsi="Arial Narrow"/>
          <w:sz w:val="22"/>
          <w:szCs w:val="22"/>
        </w:rPr>
        <w:t xml:space="preserve"> Bit</w:t>
      </w:r>
    </w:p>
    <w:p w:rsidR="008613C5" w:rsidRDefault="008613C5" w:rsidP="008613C5">
      <w:pPr>
        <w:widowControl/>
        <w:ind w:left="567"/>
        <w:rPr>
          <w:rFonts w:ascii="Arial Narrow" w:hAnsi="Arial Narrow"/>
        </w:rPr>
      </w:pPr>
    </w:p>
    <w:p w:rsidR="00AC2D5A" w:rsidRDefault="008613C5" w:rsidP="00AC2D5A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="00AC2D5A">
        <w:rPr>
          <w:rFonts w:ascii="Arial Narrow" w:hAnsi="Arial Narrow"/>
        </w:rPr>
        <w:t xml:space="preserve">urządzenie posiada </w:t>
      </w:r>
      <w:r w:rsidR="00AC2D5A" w:rsidRPr="001E5A6D">
        <w:rPr>
          <w:rFonts w:ascii="Arial Narrow" w:hAnsi="Arial Narrow"/>
          <w:sz w:val="22"/>
          <w:szCs w:val="22"/>
        </w:rPr>
        <w:t xml:space="preserve">minimalną wielkość </w:t>
      </w:r>
      <w:proofErr w:type="spellStart"/>
      <w:r w:rsidR="00AC2D5A" w:rsidRPr="001E5A6D">
        <w:rPr>
          <w:rFonts w:ascii="Arial Narrow" w:hAnsi="Arial Narrow"/>
          <w:sz w:val="22"/>
          <w:szCs w:val="22"/>
        </w:rPr>
        <w:t>wokseli</w:t>
      </w:r>
      <w:proofErr w:type="spellEnd"/>
      <w:r w:rsidR="00AC2D5A" w:rsidRPr="001E5A6D">
        <w:rPr>
          <w:rFonts w:ascii="Arial Narrow" w:hAnsi="Arial Narrow"/>
          <w:sz w:val="22"/>
          <w:szCs w:val="22"/>
        </w:rPr>
        <w:t xml:space="preserve"> dla lampy odbiciowej 7µm</w:t>
      </w:r>
    </w:p>
    <w:p w:rsidR="00005649" w:rsidRDefault="00005649" w:rsidP="00005649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posiada </w:t>
      </w:r>
      <w:r w:rsidRPr="001E5A6D">
        <w:rPr>
          <w:rFonts w:ascii="Arial Narrow" w:hAnsi="Arial Narrow"/>
          <w:sz w:val="22"/>
          <w:szCs w:val="22"/>
        </w:rPr>
        <w:t xml:space="preserve">minimalną wielkość </w:t>
      </w:r>
      <w:proofErr w:type="spellStart"/>
      <w:r w:rsidRPr="001E5A6D">
        <w:rPr>
          <w:rFonts w:ascii="Arial Narrow" w:hAnsi="Arial Narrow"/>
          <w:sz w:val="22"/>
          <w:szCs w:val="22"/>
        </w:rPr>
        <w:t>wokseli</w:t>
      </w:r>
      <w:proofErr w:type="spellEnd"/>
      <w:r w:rsidRPr="001E5A6D">
        <w:rPr>
          <w:rFonts w:ascii="Arial Narrow" w:hAnsi="Arial Narrow"/>
          <w:sz w:val="22"/>
          <w:szCs w:val="22"/>
        </w:rPr>
        <w:t xml:space="preserve"> dla lampy odbiciowej 4µm</w:t>
      </w:r>
    </w:p>
    <w:p w:rsidR="00005649" w:rsidRDefault="00005649" w:rsidP="00005649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posiada </w:t>
      </w:r>
      <w:r w:rsidRPr="001E5A6D">
        <w:rPr>
          <w:rFonts w:ascii="Arial Narrow" w:hAnsi="Arial Narrow"/>
          <w:sz w:val="22"/>
          <w:szCs w:val="22"/>
        </w:rPr>
        <w:t xml:space="preserve">minimalną wielkość </w:t>
      </w:r>
      <w:proofErr w:type="spellStart"/>
      <w:r w:rsidRPr="001E5A6D">
        <w:rPr>
          <w:rFonts w:ascii="Arial Narrow" w:hAnsi="Arial Narrow"/>
          <w:sz w:val="22"/>
          <w:szCs w:val="22"/>
        </w:rPr>
        <w:t>wokseli</w:t>
      </w:r>
      <w:proofErr w:type="spellEnd"/>
      <w:r w:rsidRPr="001E5A6D">
        <w:rPr>
          <w:rFonts w:ascii="Arial Narrow" w:hAnsi="Arial Narrow"/>
          <w:sz w:val="22"/>
          <w:szCs w:val="22"/>
        </w:rPr>
        <w:t xml:space="preserve"> dla lampy odbiciowej nie przekraczającej 2µm</w:t>
      </w:r>
    </w:p>
    <w:p w:rsidR="00005649" w:rsidRDefault="00005649" w:rsidP="00005649">
      <w:pPr>
        <w:widowControl/>
        <w:ind w:left="567"/>
        <w:rPr>
          <w:rFonts w:ascii="Arial Narrow" w:hAnsi="Arial Narrow"/>
        </w:rPr>
      </w:pPr>
    </w:p>
    <w:p w:rsidR="00005649" w:rsidRDefault="00005649" w:rsidP="00005649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posiada </w:t>
      </w:r>
      <w:r w:rsidRPr="001E5A6D">
        <w:rPr>
          <w:rFonts w:ascii="Arial Narrow" w:hAnsi="Arial Narrow"/>
          <w:sz w:val="22"/>
          <w:szCs w:val="22"/>
        </w:rPr>
        <w:t>moc wyjściową dla lampy typu transmisyjnego o wartości 10 W</w:t>
      </w:r>
    </w:p>
    <w:p w:rsidR="00005649" w:rsidRDefault="00005649" w:rsidP="008613C5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urządzenie posiada </w:t>
      </w:r>
      <w:r w:rsidRPr="001E5A6D">
        <w:rPr>
          <w:rFonts w:ascii="Arial Narrow" w:hAnsi="Arial Narrow"/>
          <w:sz w:val="22"/>
          <w:szCs w:val="22"/>
        </w:rPr>
        <w:t>moc wyjściową dla lampy t</w:t>
      </w:r>
      <w:r>
        <w:rPr>
          <w:rFonts w:ascii="Arial Narrow" w:hAnsi="Arial Narrow"/>
          <w:sz w:val="22"/>
          <w:szCs w:val="22"/>
        </w:rPr>
        <w:t>ypu transmisyjnego o wartości 14</w:t>
      </w:r>
      <w:r w:rsidRPr="001E5A6D">
        <w:rPr>
          <w:rFonts w:ascii="Arial Narrow" w:hAnsi="Arial Narrow"/>
          <w:sz w:val="22"/>
          <w:szCs w:val="22"/>
        </w:rPr>
        <w:t xml:space="preserve"> W</w:t>
      </w:r>
    </w:p>
    <w:p w:rsidR="00005649" w:rsidRDefault="00005649" w:rsidP="008613C5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urządzenie posiada </w:t>
      </w:r>
      <w:r w:rsidRPr="001E5A6D">
        <w:rPr>
          <w:rFonts w:ascii="Arial Narrow" w:hAnsi="Arial Narrow"/>
          <w:sz w:val="22"/>
          <w:szCs w:val="22"/>
        </w:rPr>
        <w:t>moc wyjściową dla lampy t</w:t>
      </w:r>
      <w:r>
        <w:rPr>
          <w:rFonts w:ascii="Arial Narrow" w:hAnsi="Arial Narrow"/>
          <w:sz w:val="22"/>
          <w:szCs w:val="22"/>
        </w:rPr>
        <w:t>ypu transmisyjnego o wartości co najmniej 18</w:t>
      </w:r>
      <w:r w:rsidRPr="001E5A6D">
        <w:rPr>
          <w:rFonts w:ascii="Arial Narrow" w:hAnsi="Arial Narrow"/>
          <w:sz w:val="22"/>
          <w:szCs w:val="22"/>
        </w:rPr>
        <w:t xml:space="preserve"> W</w:t>
      </w:r>
    </w:p>
    <w:p w:rsidR="00005649" w:rsidRDefault="00005649" w:rsidP="008613C5">
      <w:pPr>
        <w:widowControl/>
        <w:ind w:left="567"/>
        <w:rPr>
          <w:rFonts w:ascii="Arial Narrow" w:hAnsi="Arial Narrow"/>
        </w:rPr>
      </w:pPr>
    </w:p>
    <w:p w:rsidR="00005649" w:rsidRDefault="00005649" w:rsidP="00005649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Pr="001E5A6D">
        <w:rPr>
          <w:rFonts w:ascii="Arial Narrow" w:hAnsi="Arial Narrow"/>
          <w:sz w:val="22"/>
          <w:szCs w:val="22"/>
        </w:rPr>
        <w:t xml:space="preserve">maksymalne obciążenie manipulatora </w:t>
      </w:r>
      <w:r>
        <w:rPr>
          <w:rFonts w:ascii="Arial Narrow" w:hAnsi="Arial Narrow"/>
          <w:sz w:val="22"/>
          <w:szCs w:val="22"/>
        </w:rPr>
        <w:t xml:space="preserve">………. kg </w:t>
      </w:r>
      <w:r w:rsidRPr="00F649AA">
        <w:rPr>
          <w:rFonts w:ascii="Arial Narrow" w:hAnsi="Arial Narrow"/>
          <w:i/>
          <w:sz w:val="22"/>
          <w:szCs w:val="22"/>
        </w:rPr>
        <w:t>(proszę podać</w:t>
      </w:r>
      <w:r>
        <w:rPr>
          <w:rFonts w:ascii="Arial Narrow" w:hAnsi="Arial Narrow"/>
          <w:i/>
          <w:sz w:val="22"/>
          <w:szCs w:val="22"/>
        </w:rPr>
        <w:t xml:space="preserve"> w kg)</w:t>
      </w:r>
    </w:p>
    <w:p w:rsidR="00005649" w:rsidRDefault="00005649" w:rsidP="008613C5">
      <w:pPr>
        <w:widowControl/>
        <w:ind w:left="567"/>
        <w:rPr>
          <w:rFonts w:ascii="Arial Narrow" w:hAnsi="Arial Narrow"/>
        </w:rPr>
      </w:pPr>
    </w:p>
    <w:p w:rsidR="008613C5" w:rsidRDefault="00005649" w:rsidP="00005649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="0002650D">
        <w:rPr>
          <w:rFonts w:ascii="Arial Narrow" w:hAnsi="Arial Narrow"/>
        </w:rPr>
        <w:t xml:space="preserve">urządzenie </w:t>
      </w:r>
      <w:r w:rsidR="0002650D" w:rsidRPr="0002650D">
        <w:rPr>
          <w:rFonts w:ascii="Arial Narrow" w:hAnsi="Arial Narrow"/>
          <w:u w:val="single"/>
        </w:rPr>
        <w:t>posiada</w:t>
      </w:r>
      <w:r w:rsidR="0002650D">
        <w:rPr>
          <w:rFonts w:ascii="Arial Narrow" w:hAnsi="Arial Narrow"/>
        </w:rPr>
        <w:t xml:space="preserve"> </w:t>
      </w:r>
      <w:r w:rsidRPr="001E5A6D">
        <w:rPr>
          <w:rFonts w:ascii="Arial Narrow" w:hAnsi="Arial Narrow"/>
          <w:sz w:val="22"/>
          <w:szCs w:val="22"/>
        </w:rPr>
        <w:t>lampę wysokoenergetyczną typu obrotowego lub rozwiązanie równoważne dające efekt jak działanie lampy typu obrotowego</w:t>
      </w:r>
    </w:p>
    <w:p w:rsidR="00005649" w:rsidRPr="00005649" w:rsidRDefault="0002650D" w:rsidP="00005649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02650D">
        <w:rPr>
          <w:rFonts w:ascii="Arial Narrow" w:hAnsi="Arial Narrow"/>
          <w:u w:val="single"/>
        </w:rPr>
        <w:t>nie posiada</w:t>
      </w:r>
      <w:r>
        <w:rPr>
          <w:rFonts w:ascii="Arial Narrow" w:hAnsi="Arial Narrow"/>
        </w:rPr>
        <w:t xml:space="preserve"> </w:t>
      </w:r>
      <w:r w:rsidR="00005649">
        <w:rPr>
          <w:rFonts w:ascii="Arial Narrow" w:hAnsi="Arial Narrow"/>
        </w:rPr>
        <w:t>lampy wysokoenergetycznej typu obrotowego lub rozwiązania</w:t>
      </w:r>
      <w:r w:rsidR="00005649" w:rsidRPr="00005649">
        <w:rPr>
          <w:rFonts w:ascii="Arial Narrow" w:hAnsi="Arial Narrow"/>
        </w:rPr>
        <w:t xml:space="preserve"> równoważne</w:t>
      </w:r>
      <w:r w:rsidR="00005649">
        <w:rPr>
          <w:rFonts w:ascii="Arial Narrow" w:hAnsi="Arial Narrow"/>
        </w:rPr>
        <w:t>go</w:t>
      </w:r>
      <w:r w:rsidR="00005649" w:rsidRPr="00005649">
        <w:rPr>
          <w:rFonts w:ascii="Arial Narrow" w:hAnsi="Arial Narrow"/>
        </w:rPr>
        <w:t xml:space="preserve"> dające</w:t>
      </w:r>
      <w:r w:rsidR="00005649">
        <w:rPr>
          <w:rFonts w:ascii="Arial Narrow" w:hAnsi="Arial Narrow"/>
        </w:rPr>
        <w:t>go</w:t>
      </w:r>
      <w:r w:rsidR="00005649" w:rsidRPr="00005649">
        <w:rPr>
          <w:rFonts w:ascii="Arial Narrow" w:hAnsi="Arial Narrow"/>
        </w:rPr>
        <w:t xml:space="preserve"> efekt jak działanie lampy typu obrotowego</w:t>
      </w:r>
    </w:p>
    <w:p w:rsidR="00005649" w:rsidRDefault="00005649" w:rsidP="00F649AA">
      <w:pPr>
        <w:widowControl/>
        <w:ind w:left="567"/>
        <w:rPr>
          <w:rFonts w:ascii="Arial Narrow" w:hAnsi="Arial Narrow"/>
        </w:rPr>
      </w:pPr>
    </w:p>
    <w:p w:rsidR="008B01B4" w:rsidRDefault="00005649" w:rsidP="00F649AA">
      <w:pPr>
        <w:widowControl/>
        <w:ind w:left="567"/>
        <w:rPr>
          <w:rFonts w:ascii="Arial Narrow" w:hAnsi="Arial Narrow"/>
          <w:sz w:val="22"/>
          <w:szCs w:val="22"/>
        </w:rPr>
      </w:pPr>
      <w:r w:rsidRPr="00005649"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005649">
        <w:rPr>
          <w:rFonts w:ascii="Arial Narrow" w:hAnsi="Arial Narrow"/>
          <w:u w:val="single"/>
        </w:rPr>
        <w:t>posiada</w:t>
      </w:r>
      <w:r>
        <w:rPr>
          <w:rFonts w:ascii="Arial Narrow" w:hAnsi="Arial Narrow"/>
        </w:rPr>
        <w:t xml:space="preserve"> </w:t>
      </w:r>
      <w:r w:rsidRPr="001E5A6D">
        <w:rPr>
          <w:rFonts w:ascii="Arial Narrow" w:hAnsi="Arial Narrow"/>
          <w:sz w:val="22"/>
          <w:szCs w:val="22"/>
        </w:rPr>
        <w:t>lampę wysokoenergetyczną  wyposażoną w wielomateriałową odbiciową tarczę konwersji zawierającą przynajmniej 4 metale: Mo, W Ag, Cu. Całkowity czas montażu tarczy wielomateriałowej do pełnego uruchomienia urządzenia nie może przekraczać 40 min. sposób wymiany materiału anody wielomateriałowej tarczy konwersji: bez utraty próżn</w:t>
      </w:r>
      <w:r>
        <w:rPr>
          <w:rFonts w:ascii="Arial Narrow" w:hAnsi="Arial Narrow"/>
          <w:sz w:val="22"/>
          <w:szCs w:val="22"/>
        </w:rPr>
        <w:t>i</w:t>
      </w:r>
    </w:p>
    <w:p w:rsidR="00CD3229" w:rsidRPr="00CD3229" w:rsidRDefault="00005649" w:rsidP="00CD3229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02650D">
        <w:rPr>
          <w:rFonts w:ascii="Arial Narrow" w:hAnsi="Arial Narrow"/>
          <w:u w:val="single"/>
        </w:rPr>
        <w:t>nie posiada</w:t>
      </w:r>
      <w:r>
        <w:rPr>
          <w:rFonts w:ascii="Arial Narrow" w:hAnsi="Arial Narrow"/>
        </w:rPr>
        <w:t xml:space="preserve"> lampy wysokoenergetycznej </w:t>
      </w:r>
      <w:r w:rsidR="00CD3229" w:rsidRPr="00CD3229">
        <w:rPr>
          <w:rFonts w:ascii="Arial Narrow" w:hAnsi="Arial Narrow"/>
        </w:rPr>
        <w:t>wyposażoną w wielomateriałową odbiciową tarczę konwersji zawierającą przynajmniej 4 metale: Mo, W Ag, Cu. Całkowity czas montażu tarczy wielomateriałowej do pełnego uruchomienia urządzenia nie może przekraczać 40 min. sposób wymiany materiału anody wielomateriałowej tarczy konwersji: bez utraty próżni</w:t>
      </w:r>
    </w:p>
    <w:p w:rsidR="00005649" w:rsidRPr="00F649AA" w:rsidRDefault="00005649" w:rsidP="00F649AA">
      <w:pPr>
        <w:widowControl/>
        <w:ind w:left="567"/>
        <w:rPr>
          <w:rFonts w:ascii="Arial Narrow" w:hAnsi="Arial Narrow"/>
          <w:bCs/>
          <w:i/>
        </w:rPr>
      </w:pPr>
      <w:bookmarkStart w:id="0" w:name="_GoBack"/>
      <w:bookmarkEnd w:id="0"/>
    </w:p>
    <w:p w:rsidR="005719B8" w:rsidRDefault="005719B8" w:rsidP="005719B8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5719B8" w:rsidRPr="00F71EFF" w:rsidRDefault="005719B8" w:rsidP="005719B8">
      <w:pPr>
        <w:pStyle w:val="Tekstpodstawowy"/>
        <w:spacing w:before="120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</w:t>
      </w:r>
      <w:r w:rsidR="0002650D">
        <w:rPr>
          <w:rFonts w:ascii="Arial Narrow" w:hAnsi="Arial Narrow"/>
          <w:i/>
        </w:rPr>
        <w:t>rmin nie może być krótszy niż 24 miesiące</w:t>
      </w:r>
      <w:r w:rsidRPr="00F71EFF">
        <w:rPr>
          <w:rFonts w:ascii="Arial Narrow" w:hAnsi="Arial Narrow"/>
          <w:i/>
        </w:rPr>
        <w:t xml:space="preserve">) </w:t>
      </w:r>
      <w:r w:rsidR="009820F6">
        <w:rPr>
          <w:rFonts w:ascii="Arial Narrow" w:hAnsi="Arial Narrow"/>
        </w:rPr>
        <w:t>/KRYTERIUM OCENY OFERT/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335863" w:rsidRPr="00F71EFF" w:rsidRDefault="005719B8" w:rsidP="00335863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 w:rsidR="00F96640"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="0002650D">
        <w:rPr>
          <w:rFonts w:ascii="Arial Narrow" w:hAnsi="Arial Narrow"/>
        </w:rPr>
        <w:t xml:space="preserve"> (</w:t>
      </w:r>
      <w:r w:rsidRPr="00F71EFF">
        <w:rPr>
          <w:rFonts w:ascii="Arial Narrow" w:hAnsi="Arial Narrow"/>
        </w:rPr>
        <w:t>podać w godzinach, te</w:t>
      </w:r>
      <w:r w:rsidR="00335863">
        <w:rPr>
          <w:rFonts w:ascii="Arial Narrow" w:hAnsi="Arial Narrow"/>
        </w:rPr>
        <w:t xml:space="preserve">rmin nie może być dłuższy niż </w:t>
      </w:r>
      <w:r w:rsidR="0002650D">
        <w:rPr>
          <w:rFonts w:ascii="Arial Narrow" w:hAnsi="Arial Narrow"/>
        </w:rPr>
        <w:t>2</w:t>
      </w:r>
      <w:r w:rsidR="0033586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godzin</w:t>
      </w:r>
      <w:r w:rsidR="0002650D">
        <w:rPr>
          <w:rFonts w:ascii="Arial Narrow" w:hAnsi="Arial Narrow"/>
        </w:rPr>
        <w:t>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  <w:r w:rsidR="00335863">
        <w:rPr>
          <w:rFonts w:ascii="Arial Narrow" w:hAnsi="Arial Narrow"/>
        </w:rPr>
        <w:t>.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 w:rsidR="00F96640"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 w:rsidR="00F96640"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 w:rsidR="0002650D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dni</w:t>
      </w:r>
      <w:r w:rsidR="00F96640"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5719B8" w:rsidRPr="003F2BC8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9820F6" w:rsidRPr="00796E4F" w:rsidRDefault="00F96640" w:rsidP="009820F6">
      <w:pPr>
        <w:widowControl/>
        <w:suppressAutoHyphens/>
        <w:ind w:left="360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 w:rsidR="009820F6" w:rsidRPr="00167F2F">
        <w:rPr>
          <w:rFonts w:ascii="Arial Narrow" w:hAnsi="Arial Narrow"/>
        </w:rPr>
        <w:t xml:space="preserve">Wykonawca </w:t>
      </w:r>
      <w:r w:rsidR="009820F6">
        <w:rPr>
          <w:rFonts w:ascii="Arial Narrow" w:hAnsi="Arial Narrow"/>
        </w:rPr>
        <w:t>zapewni możliwość wykonania badań na urządzeniu o parametrach nie gorszych niż zainstalowany system i zgodnie z wymaganiami Zamawiającego w</w:t>
      </w:r>
      <w:r w:rsidR="009820F6" w:rsidRPr="00167F2F">
        <w:rPr>
          <w:rFonts w:ascii="Arial Narrow" w:hAnsi="Arial Narrow"/>
        </w:rPr>
        <w:t xml:space="preserve"> sytuacji, </w:t>
      </w:r>
      <w:r w:rsidR="009820F6">
        <w:rPr>
          <w:rFonts w:ascii="Arial Narrow" w:hAnsi="Arial Narrow"/>
        </w:rPr>
        <w:t xml:space="preserve">braku możliwości przywrócenia systemu do stanu </w:t>
      </w:r>
      <w:r w:rsidR="009820F6">
        <w:rPr>
          <w:rFonts w:ascii="Arial Narrow" w:hAnsi="Arial Narrow"/>
        </w:rPr>
        <w:lastRenderedPageBreak/>
        <w:t>pełnej funkcjonalności w terminie określonym na usunięcie awarii. Wykonawca pokryje koszty transportu próbek do badań oraz transferu danych.</w:t>
      </w:r>
    </w:p>
    <w:p w:rsidR="00E50B30" w:rsidRPr="00CE62DB" w:rsidRDefault="00E50B30" w:rsidP="00B57A58">
      <w:pPr>
        <w:widowControl/>
        <w:rPr>
          <w:rFonts w:ascii="Arial Narrow" w:hAnsi="Arial Narrow"/>
        </w:rPr>
      </w:pPr>
    </w:p>
    <w:p w:rsidR="009820F6" w:rsidRPr="009820F6" w:rsidRDefault="009820F6" w:rsidP="009820F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9820F6">
        <w:rPr>
          <w:rFonts w:ascii="Arial Narrow" w:hAnsi="Arial Narrow"/>
        </w:rPr>
        <w:t>W okresie</w:t>
      </w:r>
      <w:r w:rsidR="00B57A58">
        <w:rPr>
          <w:rFonts w:ascii="Arial Narrow" w:hAnsi="Arial Narrow"/>
        </w:rPr>
        <w:t xml:space="preserve"> udzielonej gwarancji </w:t>
      </w:r>
      <w:r w:rsidRPr="009820F6">
        <w:rPr>
          <w:rFonts w:ascii="Arial Narrow" w:hAnsi="Arial Narrow"/>
        </w:rPr>
        <w:t>zobowiązuje</w:t>
      </w:r>
      <w:r w:rsidR="00B57A58">
        <w:rPr>
          <w:rFonts w:ascii="Arial Narrow" w:hAnsi="Arial Narrow"/>
        </w:rPr>
        <w:t>my</w:t>
      </w:r>
      <w:r w:rsidRPr="009820F6">
        <w:rPr>
          <w:rFonts w:ascii="Arial Narrow" w:hAnsi="Arial Narrow"/>
        </w:rPr>
        <w:t xml:space="preserve"> się zapewnić bezpłatne wsparcie techniczne polegające na:</w:t>
      </w:r>
    </w:p>
    <w:p w:rsidR="009820F6" w:rsidRPr="009820F6" w:rsidRDefault="009820F6" w:rsidP="009820F6">
      <w:pPr>
        <w:pStyle w:val="Akapitzlist"/>
        <w:widowControl/>
        <w:numPr>
          <w:ilvl w:val="0"/>
          <w:numId w:val="5"/>
        </w:numPr>
        <w:ind w:left="993" w:hanging="567"/>
        <w:rPr>
          <w:rFonts w:ascii="Arial Narrow" w:hAnsi="Arial Narrow"/>
        </w:rPr>
      </w:pPr>
      <w:r w:rsidRPr="009820F6">
        <w:rPr>
          <w:rFonts w:ascii="Arial Narrow" w:hAnsi="Arial Narrow"/>
        </w:rPr>
        <w:t>skutecznym Rozwiązaniu Zgłoszeń, w tym Incydentów i Problemów zgłaszanych przez Zamawiającego;</w:t>
      </w:r>
    </w:p>
    <w:p w:rsidR="009820F6" w:rsidRPr="009820F6" w:rsidRDefault="009820F6" w:rsidP="009820F6">
      <w:pPr>
        <w:pStyle w:val="Akapitzlist"/>
        <w:widowControl/>
        <w:numPr>
          <w:ilvl w:val="0"/>
          <w:numId w:val="5"/>
        </w:numPr>
        <w:ind w:left="993" w:hanging="567"/>
        <w:rPr>
          <w:rFonts w:ascii="Arial Narrow" w:hAnsi="Arial Narrow"/>
        </w:rPr>
      </w:pPr>
      <w:r w:rsidRPr="009820F6">
        <w:rPr>
          <w:rFonts w:ascii="Arial Narrow" w:hAnsi="Arial Narrow"/>
        </w:rPr>
        <w:t>świadczeniu merytorycznych konsultacji Zamawiającemu, w szczególności odpowiadania na Zapytania Zamawiającego, w zakresie funkcjonowania i obsługi sprzętu i jego poszczególnych elementów;</w:t>
      </w:r>
    </w:p>
    <w:p w:rsidR="009820F6" w:rsidRPr="009820F6" w:rsidRDefault="009820F6" w:rsidP="009820F6">
      <w:pPr>
        <w:pStyle w:val="Akapitzlist"/>
        <w:widowControl/>
        <w:numPr>
          <w:ilvl w:val="0"/>
          <w:numId w:val="5"/>
        </w:numPr>
        <w:ind w:left="993" w:hanging="567"/>
        <w:rPr>
          <w:rFonts w:ascii="Arial Narrow" w:hAnsi="Arial Narrow"/>
        </w:rPr>
      </w:pPr>
      <w:r w:rsidRPr="009820F6">
        <w:rPr>
          <w:rFonts w:ascii="Arial Narrow" w:hAnsi="Arial Narrow"/>
        </w:rPr>
        <w:t>innych koniecznych działaniach zapewniających prawidłowe - tzn. nieograniczone czasowo i funkcjonalnie działanie sprzętu,</w:t>
      </w:r>
    </w:p>
    <w:p w:rsidR="009820F6" w:rsidRPr="009820F6" w:rsidRDefault="009820F6" w:rsidP="009820F6">
      <w:pPr>
        <w:pStyle w:val="Akapitzlist"/>
        <w:widowControl/>
        <w:numPr>
          <w:ilvl w:val="0"/>
          <w:numId w:val="5"/>
        </w:numPr>
        <w:ind w:left="993" w:hanging="567"/>
        <w:rPr>
          <w:rFonts w:ascii="Arial Narrow" w:hAnsi="Arial Narrow"/>
        </w:rPr>
      </w:pPr>
      <w:r w:rsidRPr="009820F6">
        <w:rPr>
          <w:rFonts w:ascii="Arial Narrow" w:hAnsi="Arial Narrow"/>
        </w:rPr>
        <w:t>w ciągu 2 miesięcy przed upływem pierwszego roku eksploatacji oraz całego okresu gwarancyjnego Wykonawca dokona pełnego przeglądu technicznego z oceną stanu technicznego maszyny oraz dokona bieżącej niezbędnej konserwacji i napraw wraz z bezpłatną wymianą części niezbędnych do wymiany.</w:t>
      </w:r>
    </w:p>
    <w:p w:rsidR="009820F6" w:rsidRPr="009820F6" w:rsidRDefault="009820F6" w:rsidP="009820F6">
      <w:pPr>
        <w:widowControl/>
        <w:ind w:left="284"/>
        <w:rPr>
          <w:rFonts w:ascii="Arial Narrow" w:hAnsi="Arial Narrow"/>
          <w:b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 …….. </w:t>
      </w:r>
      <w:r>
        <w:rPr>
          <w:rFonts w:ascii="Arial Narrow" w:hAnsi="Arial Narrow"/>
          <w:b/>
        </w:rPr>
        <w:t xml:space="preserve">dni </w:t>
      </w:r>
      <w:r w:rsidR="00F96640">
        <w:rPr>
          <w:rFonts w:ascii="Arial Narrow" w:hAnsi="Arial Narrow"/>
          <w:b/>
        </w:rPr>
        <w:t xml:space="preserve">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9820F6">
        <w:rPr>
          <w:rFonts w:ascii="Arial Narrow" w:hAnsi="Arial Narrow"/>
          <w:i/>
        </w:rPr>
        <w:t>1</w:t>
      </w:r>
      <w:r w:rsidR="00E50B30">
        <w:rPr>
          <w:rFonts w:ascii="Arial Narrow" w:hAnsi="Arial Narrow"/>
          <w:i/>
        </w:rPr>
        <w:t>4</w:t>
      </w:r>
      <w:r w:rsidR="009820F6">
        <w:rPr>
          <w:rFonts w:ascii="Arial Narrow" w:hAnsi="Arial Narrow"/>
          <w:i/>
        </w:rPr>
        <w:t>0</w:t>
      </w:r>
      <w:r w:rsidRPr="00F71EFF">
        <w:rPr>
          <w:rFonts w:ascii="Arial Narrow" w:hAnsi="Arial Narrow"/>
          <w:i/>
        </w:rPr>
        <w:t xml:space="preserve"> dni roboczych)</w:t>
      </w:r>
      <w:r w:rsidR="007D3BBB">
        <w:rPr>
          <w:rFonts w:ascii="Arial Narrow" w:hAnsi="Arial Narrow"/>
          <w:b/>
        </w:rPr>
        <w:t xml:space="preserve">, </w:t>
      </w:r>
    </w:p>
    <w:p w:rsidR="009820F6" w:rsidRPr="00F71EFF" w:rsidRDefault="009820F6" w:rsidP="005719B8">
      <w:pPr>
        <w:widowControl/>
        <w:ind w:left="284"/>
        <w:rPr>
          <w:rFonts w:ascii="Arial Narrow" w:hAnsi="Arial Narrow"/>
          <w:b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5719B8" w:rsidRPr="00F71EFF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</w:p>
    <w:p w:rsidR="005719B8" w:rsidRPr="009820F6" w:rsidRDefault="005719B8" w:rsidP="009820F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 w:rsidR="009820F6">
        <w:rPr>
          <w:rFonts w:ascii="Arial Narrow" w:hAnsi="Arial Narrow"/>
        </w:rPr>
        <w:t xml:space="preserve"> </w:t>
      </w:r>
      <w:r w:rsidRPr="009820F6">
        <w:rPr>
          <w:rFonts w:ascii="Arial Narrow" w:hAnsi="Arial Narrow"/>
        </w:rPr>
        <w:t xml:space="preserve">........................................................................................ </w:t>
      </w:r>
    </w:p>
    <w:p w:rsidR="0089627E" w:rsidRPr="00F71EFF" w:rsidRDefault="0089627E" w:rsidP="005719B8">
      <w:pPr>
        <w:widowControl/>
        <w:ind w:left="284"/>
        <w:jc w:val="left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="009820F6">
        <w:rPr>
          <w:rFonts w:ascii="Arial Narrow" w:hAnsi="Arial Narrow"/>
        </w:rPr>
        <w:t>§ 8 ust. 1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w przypadku wybrania oferty, umowę podpisywać będą: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  <w:sz w:val="2"/>
          <w:szCs w:val="2"/>
        </w:rPr>
      </w:pPr>
    </w:p>
    <w:p w:rsidR="005719B8" w:rsidRPr="00F71EFF" w:rsidRDefault="005719B8" w:rsidP="005719B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5719B8" w:rsidRPr="00F71EFF" w:rsidRDefault="005719B8" w:rsidP="005719B8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5719B8" w:rsidRPr="00F71EFF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5719B8" w:rsidRPr="00A14395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5719B8" w:rsidRPr="00F71EFF" w:rsidRDefault="005719B8" w:rsidP="005719B8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5719B8" w:rsidRPr="00F71EFF" w:rsidRDefault="005719B8" w:rsidP="005719B8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719B8" w:rsidRPr="00F71EFF" w:rsidRDefault="005719B8" w:rsidP="005719B8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5719B8" w:rsidRPr="003F2BC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</w:t>
      </w:r>
      <w:r w:rsidRPr="001F7E18">
        <w:rPr>
          <w:rFonts w:ascii="Arial Narrow" w:hAnsi="Arial Narrow"/>
        </w:rPr>
        <w:lastRenderedPageBreak/>
        <w:t>należności wraz z ewentualnymi odsetkami lub grzywnami lub zawarcie wiążącego porozumienia w sprawie spłat tych należności;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5719B8" w:rsidRPr="00C16D33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</w:t>
      </w:r>
      <w:r w:rsidR="00C16D33" w:rsidRPr="00C16D33">
        <w:rPr>
          <w:rFonts w:ascii="Arial Narrow" w:hAnsi="Arial Narrow"/>
        </w:rPr>
        <w:t>Dz. U. z 2018 r. poz. 1445</w:t>
      </w:r>
      <w:r w:rsidRPr="00C16D33">
        <w:rPr>
          <w:rFonts w:ascii="Arial Narrow" w:hAnsi="Arial Narrow"/>
        </w:rPr>
        <w:t>)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5719B8" w:rsidRPr="00F3787A" w:rsidRDefault="005719B8" w:rsidP="005719B8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9820F6" w:rsidRDefault="009820F6" w:rsidP="009820F6">
      <w:pPr>
        <w:tabs>
          <w:tab w:val="left" w:pos="6525"/>
        </w:tabs>
      </w:pPr>
      <w:r>
        <w:t xml:space="preserve">                                                                                     </w:t>
      </w:r>
    </w:p>
    <w:p w:rsidR="009820F6" w:rsidRDefault="009820F6" w:rsidP="009820F6">
      <w:pPr>
        <w:tabs>
          <w:tab w:val="left" w:pos="6525"/>
        </w:tabs>
      </w:pPr>
    </w:p>
    <w:p w:rsidR="009820F6" w:rsidRDefault="009820F6" w:rsidP="009820F6">
      <w:pPr>
        <w:tabs>
          <w:tab w:val="left" w:pos="6525"/>
        </w:tabs>
        <w:jc w:val="right"/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850490" w:rsidRDefault="00850490" w:rsidP="009820F6">
      <w:pPr>
        <w:ind w:left="4860"/>
      </w:pPr>
    </w:p>
    <w:sectPr w:rsidR="00850490" w:rsidSect="00A8618A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A" w:rsidRDefault="00A8618A">
      <w:r>
        <w:separator/>
      </w:r>
    </w:p>
  </w:endnote>
  <w:endnote w:type="continuationSeparator" w:id="0">
    <w:p w:rsidR="00A8618A" w:rsidRDefault="00A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A8618A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DC647C" wp14:editId="4F07A0D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A8618A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229" w:rsidRPr="00CD322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C647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A8618A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D3229" w:rsidRPr="00CD322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A8618A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2B34AD9" wp14:editId="634B5DB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A8618A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A8618A" w:rsidRPr="008E5333" w:rsidRDefault="00A8618A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A8618A" w:rsidP="00A8618A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A" w:rsidRDefault="00A8618A">
      <w:r>
        <w:separator/>
      </w:r>
    </w:p>
  </w:footnote>
  <w:footnote w:type="continuationSeparator" w:id="0">
    <w:p w:rsidR="00A8618A" w:rsidRDefault="00A8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CD3229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8618A">
            <w:rPr>
              <w:rFonts w:ascii="Calibri" w:hAnsi="Calibri"/>
              <w:noProof/>
            </w:rPr>
            <w:drawing>
              <wp:inline distT="0" distB="0" distL="0" distR="0" wp14:anchorId="0EA3D1F9" wp14:editId="3DBB07D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B296AEC" wp14:editId="0EF7BE1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438650" wp14:editId="268499B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0A7FA3" wp14:editId="55CF6ED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A8618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9786055"/>
    <w:multiLevelType w:val="hybridMultilevel"/>
    <w:tmpl w:val="C1D8065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8"/>
    <w:rsid w:val="00005649"/>
    <w:rsid w:val="0002650D"/>
    <w:rsid w:val="002A7D76"/>
    <w:rsid w:val="003329D3"/>
    <w:rsid w:val="00335863"/>
    <w:rsid w:val="00382D25"/>
    <w:rsid w:val="005719B8"/>
    <w:rsid w:val="005C0DB3"/>
    <w:rsid w:val="00627C77"/>
    <w:rsid w:val="006369E5"/>
    <w:rsid w:val="007D3BBB"/>
    <w:rsid w:val="00801393"/>
    <w:rsid w:val="00850490"/>
    <w:rsid w:val="00854AAF"/>
    <w:rsid w:val="008613C5"/>
    <w:rsid w:val="0089627E"/>
    <w:rsid w:val="008B01B4"/>
    <w:rsid w:val="008D3280"/>
    <w:rsid w:val="008D5B10"/>
    <w:rsid w:val="008E56C9"/>
    <w:rsid w:val="00916F02"/>
    <w:rsid w:val="009820F6"/>
    <w:rsid w:val="009864CA"/>
    <w:rsid w:val="00A4240E"/>
    <w:rsid w:val="00A8618A"/>
    <w:rsid w:val="00AB70C8"/>
    <w:rsid w:val="00AC2D5A"/>
    <w:rsid w:val="00B204CE"/>
    <w:rsid w:val="00B57A58"/>
    <w:rsid w:val="00BB467D"/>
    <w:rsid w:val="00BE70AA"/>
    <w:rsid w:val="00C16D33"/>
    <w:rsid w:val="00CC2499"/>
    <w:rsid w:val="00CD3229"/>
    <w:rsid w:val="00D874B9"/>
    <w:rsid w:val="00E50B30"/>
    <w:rsid w:val="00F361D6"/>
    <w:rsid w:val="00F649AA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CA26"/>
  <w15:chartTrackingRefBased/>
  <w15:docId w15:val="{255BE050-D644-45FB-9333-575BA9D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7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9B8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9B8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19B8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9B8"/>
    <w:pPr>
      <w:ind w:left="720"/>
      <w:contextualSpacing/>
    </w:pPr>
  </w:style>
  <w:style w:type="paragraph" w:customStyle="1" w:styleId="Default">
    <w:name w:val="Default"/>
    <w:rsid w:val="00571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9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3</cp:revision>
  <cp:lastPrinted>2019-02-07T10:20:00Z</cp:lastPrinted>
  <dcterms:created xsi:type="dcterms:W3CDTF">2019-06-10T12:01:00Z</dcterms:created>
  <dcterms:modified xsi:type="dcterms:W3CDTF">2019-06-10T14:09:00Z</dcterms:modified>
</cp:coreProperties>
</file>