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4531" w:rsidRPr="001D00F8" w:rsidRDefault="00F912AB" w:rsidP="00A24531">
      <w:pPr>
        <w:jc w:val="right"/>
        <w:rPr>
          <w:rFonts w:ascii="Arial Narrow" w:hAnsi="Arial Narrow"/>
        </w:rPr>
      </w:pPr>
      <w:bookmarkStart w:id="0" w:name="_GoBack"/>
      <w:bookmarkEnd w:id="0"/>
      <w:r>
        <w:rPr>
          <w:rFonts w:ascii="Arial Narrow" w:hAnsi="Arial Narrow"/>
        </w:rPr>
        <w:t>Załącznik nr 7</w:t>
      </w:r>
    </w:p>
    <w:p w:rsidR="00A24531" w:rsidRPr="001D00F8" w:rsidRDefault="00A24531" w:rsidP="00A24531">
      <w:pPr>
        <w:rPr>
          <w:rFonts w:ascii="Arial Narrow" w:hAnsi="Arial Narrow" w:cs="Arial"/>
          <w:i/>
          <w:color w:val="000000"/>
        </w:rPr>
      </w:pPr>
    </w:p>
    <w:p w:rsidR="00A24531" w:rsidRPr="001D00F8" w:rsidRDefault="00A24531" w:rsidP="00A24531">
      <w:pPr>
        <w:rPr>
          <w:rFonts w:ascii="Arial Narrow" w:hAnsi="Arial Narrow" w:cs="Arial"/>
        </w:rPr>
      </w:pPr>
    </w:p>
    <w:p w:rsidR="00D97E3B" w:rsidRPr="007F2070" w:rsidRDefault="00D97E3B" w:rsidP="00D97E3B">
      <w:pPr>
        <w:pStyle w:val="da-p"/>
        <w:shd w:val="clear" w:color="auto" w:fill="FFFFFF"/>
        <w:spacing w:before="0" w:beforeAutospacing="0" w:after="0" w:afterAutospacing="0" w:line="276" w:lineRule="auto"/>
        <w:jc w:val="center"/>
        <w:rPr>
          <w:rFonts w:ascii="Arial Narrow" w:hAnsi="Arial Narrow"/>
          <w:b/>
          <w:sz w:val="22"/>
          <w:szCs w:val="22"/>
        </w:rPr>
      </w:pPr>
      <w:r w:rsidRPr="007F2070">
        <w:rPr>
          <w:rFonts w:ascii="Arial Narrow" w:hAnsi="Arial Narrow"/>
          <w:b/>
          <w:sz w:val="22"/>
          <w:szCs w:val="22"/>
        </w:rPr>
        <w:t>Umowa powierzenia przetwarzania danych osobowych</w:t>
      </w:r>
    </w:p>
    <w:p w:rsidR="00D97E3B" w:rsidRDefault="00D97E3B" w:rsidP="00D97E3B">
      <w:pPr>
        <w:pStyle w:val="da-p"/>
        <w:shd w:val="clear" w:color="auto" w:fill="FFFFFF"/>
        <w:spacing w:before="0" w:beforeAutospacing="0" w:after="0" w:afterAutospacing="0" w:line="276" w:lineRule="auto"/>
        <w:rPr>
          <w:rFonts w:ascii="Arial Narrow" w:hAnsi="Arial Narrow"/>
          <w:sz w:val="22"/>
          <w:szCs w:val="22"/>
        </w:rPr>
      </w:pPr>
    </w:p>
    <w:p w:rsidR="00D97E3B" w:rsidRDefault="00D97E3B" w:rsidP="00D97E3B">
      <w:pPr>
        <w:pStyle w:val="da-p"/>
        <w:shd w:val="clear" w:color="auto" w:fill="FFFFFF"/>
        <w:spacing w:before="0" w:beforeAutospacing="0" w:after="0" w:afterAutospacing="0" w:line="276" w:lineRule="auto"/>
        <w:rPr>
          <w:rFonts w:ascii="Arial Narrow" w:hAnsi="Arial Narrow"/>
          <w:sz w:val="22"/>
          <w:szCs w:val="22"/>
        </w:rPr>
      </w:pPr>
    </w:p>
    <w:p w:rsidR="00D97E3B" w:rsidRDefault="00D97E3B" w:rsidP="00D97E3B">
      <w:pPr>
        <w:pStyle w:val="da-p"/>
        <w:shd w:val="clear" w:color="auto" w:fill="FFFFFF"/>
        <w:spacing w:before="0" w:beforeAutospacing="0" w:after="0" w:afterAutospacing="0" w:line="276" w:lineRule="auto"/>
        <w:rPr>
          <w:rFonts w:ascii="Arial Narrow" w:hAnsi="Arial Narrow"/>
          <w:sz w:val="22"/>
          <w:szCs w:val="22"/>
        </w:rPr>
      </w:pPr>
    </w:p>
    <w:p w:rsidR="00D97E3B" w:rsidRPr="007F2070" w:rsidRDefault="00D97E3B" w:rsidP="00D97E3B">
      <w:pPr>
        <w:pStyle w:val="da-p"/>
        <w:shd w:val="clear" w:color="auto" w:fill="FFFFFF"/>
        <w:spacing w:before="0" w:beforeAutospacing="0" w:after="0" w:afterAutospacing="0" w:line="276" w:lineRule="auto"/>
        <w:rPr>
          <w:rFonts w:ascii="Arial Narrow" w:hAnsi="Arial Narrow"/>
          <w:sz w:val="22"/>
          <w:szCs w:val="22"/>
        </w:rPr>
      </w:pPr>
      <w:r w:rsidRPr="007F2070">
        <w:rPr>
          <w:rFonts w:ascii="Arial Narrow" w:hAnsi="Arial Narrow"/>
          <w:sz w:val="22"/>
          <w:szCs w:val="22"/>
        </w:rPr>
        <w:t>zawarta w dniu .................... r. w .................... pomiędzy:</w:t>
      </w:r>
    </w:p>
    <w:p w:rsidR="00D97E3B" w:rsidRPr="007F2070" w:rsidRDefault="00D97E3B" w:rsidP="00D97E3B">
      <w:pPr>
        <w:pStyle w:val="da-p"/>
        <w:shd w:val="clear" w:color="auto" w:fill="FFFFFF"/>
        <w:spacing w:before="0" w:beforeAutospacing="0" w:after="0" w:afterAutospacing="0" w:line="276" w:lineRule="auto"/>
        <w:rPr>
          <w:rFonts w:ascii="Arial Narrow" w:hAnsi="Arial Narrow"/>
          <w:sz w:val="22"/>
          <w:szCs w:val="22"/>
        </w:rPr>
      </w:pPr>
      <w:r w:rsidRPr="007F2070">
        <w:rPr>
          <w:rFonts w:ascii="Arial Narrow" w:hAnsi="Arial Narrow"/>
          <w:sz w:val="22"/>
          <w:szCs w:val="22"/>
        </w:rPr>
        <w:t>........................................, zwanym dalej "</w:t>
      </w:r>
      <w:r w:rsidRPr="007F2070">
        <w:rPr>
          <w:rFonts w:ascii="Arial Narrow" w:hAnsi="Arial Narrow"/>
          <w:b/>
          <w:bCs/>
          <w:sz w:val="22"/>
          <w:szCs w:val="22"/>
        </w:rPr>
        <w:t>Administratorem</w:t>
      </w:r>
      <w:r w:rsidRPr="007F2070">
        <w:rPr>
          <w:rFonts w:ascii="Arial Narrow" w:hAnsi="Arial Narrow"/>
          <w:sz w:val="22"/>
          <w:szCs w:val="22"/>
        </w:rPr>
        <w:t>",</w:t>
      </w:r>
    </w:p>
    <w:p w:rsidR="00D97E3B" w:rsidRPr="007F2070" w:rsidRDefault="00D97E3B" w:rsidP="00D97E3B">
      <w:pPr>
        <w:pStyle w:val="da-p"/>
        <w:shd w:val="clear" w:color="auto" w:fill="FFFFFF"/>
        <w:spacing w:before="240" w:beforeAutospacing="0" w:after="0" w:afterAutospacing="0" w:line="276" w:lineRule="auto"/>
        <w:rPr>
          <w:rFonts w:ascii="Arial Narrow" w:hAnsi="Arial Narrow"/>
          <w:sz w:val="22"/>
          <w:szCs w:val="22"/>
        </w:rPr>
      </w:pPr>
      <w:r w:rsidRPr="007F2070">
        <w:rPr>
          <w:rFonts w:ascii="Arial Narrow" w:hAnsi="Arial Narrow"/>
          <w:sz w:val="22"/>
          <w:szCs w:val="22"/>
        </w:rPr>
        <w:t>a</w:t>
      </w:r>
    </w:p>
    <w:p w:rsidR="00D97E3B" w:rsidRPr="007F2070" w:rsidRDefault="00D97E3B" w:rsidP="00D97E3B">
      <w:pPr>
        <w:pStyle w:val="da-p"/>
        <w:shd w:val="clear" w:color="auto" w:fill="FFFFFF"/>
        <w:spacing w:before="0" w:beforeAutospacing="0" w:after="0" w:afterAutospacing="0" w:line="276" w:lineRule="auto"/>
        <w:rPr>
          <w:rFonts w:ascii="Arial Narrow" w:hAnsi="Arial Narrow"/>
          <w:sz w:val="22"/>
          <w:szCs w:val="22"/>
        </w:rPr>
      </w:pPr>
      <w:r w:rsidRPr="007F2070">
        <w:rPr>
          <w:rFonts w:ascii="Arial Narrow" w:hAnsi="Arial Narrow"/>
          <w:sz w:val="22"/>
          <w:szCs w:val="22"/>
        </w:rPr>
        <w:t>........................................ , zwanym dalej "</w:t>
      </w:r>
      <w:r w:rsidRPr="007F2070">
        <w:rPr>
          <w:rFonts w:ascii="Arial Narrow" w:hAnsi="Arial Narrow"/>
          <w:b/>
          <w:bCs/>
          <w:sz w:val="22"/>
          <w:szCs w:val="22"/>
        </w:rPr>
        <w:t>Podmiot przetwarzający</w:t>
      </w:r>
      <w:r w:rsidRPr="007F2070">
        <w:rPr>
          <w:rFonts w:ascii="Arial Narrow" w:hAnsi="Arial Narrow"/>
          <w:sz w:val="22"/>
          <w:szCs w:val="22"/>
        </w:rPr>
        <w:t>",</w:t>
      </w:r>
    </w:p>
    <w:p w:rsidR="00D97E3B" w:rsidRDefault="00D97E3B" w:rsidP="00D97E3B">
      <w:pPr>
        <w:pStyle w:val="da-p"/>
        <w:shd w:val="clear" w:color="auto" w:fill="FFFFFF"/>
        <w:spacing w:before="0" w:beforeAutospacing="0" w:after="0" w:afterAutospacing="0" w:line="276" w:lineRule="auto"/>
        <w:rPr>
          <w:rFonts w:ascii="Arial Narrow" w:hAnsi="Arial Narrow"/>
          <w:sz w:val="22"/>
          <w:szCs w:val="22"/>
        </w:rPr>
      </w:pPr>
      <w:r w:rsidRPr="007F2070">
        <w:rPr>
          <w:rFonts w:ascii="Arial Narrow" w:hAnsi="Arial Narrow"/>
          <w:sz w:val="22"/>
          <w:szCs w:val="22"/>
        </w:rPr>
        <w:t>zwanymi dalej łącznie "</w:t>
      </w:r>
      <w:r w:rsidRPr="007F2070">
        <w:rPr>
          <w:rFonts w:ascii="Arial Narrow" w:hAnsi="Arial Narrow"/>
          <w:b/>
          <w:bCs/>
          <w:sz w:val="22"/>
          <w:szCs w:val="22"/>
        </w:rPr>
        <w:t>Stronami</w:t>
      </w:r>
      <w:r w:rsidRPr="007F2070">
        <w:rPr>
          <w:rFonts w:ascii="Arial Narrow" w:hAnsi="Arial Narrow"/>
          <w:sz w:val="22"/>
          <w:szCs w:val="22"/>
        </w:rPr>
        <w:t>", a każdy z osobna "</w:t>
      </w:r>
      <w:r w:rsidRPr="007F2070">
        <w:rPr>
          <w:rFonts w:ascii="Arial Narrow" w:hAnsi="Arial Narrow"/>
          <w:b/>
          <w:bCs/>
          <w:sz w:val="22"/>
          <w:szCs w:val="22"/>
        </w:rPr>
        <w:t>Stroną</w:t>
      </w:r>
      <w:r w:rsidRPr="007F2070">
        <w:rPr>
          <w:rFonts w:ascii="Arial Narrow" w:hAnsi="Arial Narrow"/>
          <w:sz w:val="22"/>
          <w:szCs w:val="22"/>
        </w:rPr>
        <w:t>".</w:t>
      </w:r>
    </w:p>
    <w:p w:rsidR="00D97E3B" w:rsidRPr="00A511F0" w:rsidRDefault="00D97E3B" w:rsidP="00D97E3B">
      <w:pPr>
        <w:pStyle w:val="da-p"/>
        <w:shd w:val="clear" w:color="auto" w:fill="FFFFFF"/>
        <w:spacing w:before="0" w:beforeAutospacing="0" w:after="0" w:afterAutospacing="0" w:line="276" w:lineRule="auto"/>
        <w:rPr>
          <w:rFonts w:ascii="Arial Narrow" w:hAnsi="Arial Narrow"/>
          <w:sz w:val="22"/>
          <w:szCs w:val="22"/>
        </w:rPr>
      </w:pPr>
    </w:p>
    <w:p w:rsidR="00D97E3B" w:rsidRPr="00A511F0" w:rsidRDefault="00D97E3B" w:rsidP="00D97E3B">
      <w:pPr>
        <w:pStyle w:val="da-p"/>
        <w:shd w:val="clear" w:color="auto" w:fill="FFFFFF"/>
        <w:spacing w:before="240" w:beforeAutospacing="0" w:after="240" w:afterAutospacing="0"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  <w:r w:rsidRPr="007F2070">
        <w:rPr>
          <w:rFonts w:ascii="Arial Narrow" w:hAnsi="Arial Narrow"/>
          <w:b/>
          <w:bCs/>
          <w:sz w:val="22"/>
          <w:szCs w:val="22"/>
        </w:rPr>
        <w:t>Preambuła</w:t>
      </w:r>
    </w:p>
    <w:p w:rsidR="00D97E3B" w:rsidRPr="007F2070" w:rsidRDefault="00D97E3B" w:rsidP="00D97E3B">
      <w:pPr>
        <w:pStyle w:val="da-p"/>
        <w:shd w:val="clear" w:color="auto" w:fill="FFFFFF"/>
        <w:spacing w:before="0" w:beforeAutospacing="0" w:after="0" w:afterAutospacing="0" w:line="276" w:lineRule="auto"/>
        <w:ind w:firstLine="426"/>
        <w:jc w:val="both"/>
        <w:rPr>
          <w:rFonts w:ascii="Arial Narrow" w:hAnsi="Arial Narrow"/>
          <w:sz w:val="22"/>
          <w:szCs w:val="22"/>
        </w:rPr>
      </w:pPr>
      <w:r w:rsidRPr="007F2070">
        <w:rPr>
          <w:rFonts w:ascii="Arial Narrow" w:hAnsi="Arial Narrow"/>
          <w:sz w:val="22"/>
          <w:szCs w:val="22"/>
        </w:rPr>
        <w:t>A. Niniejsza Umowa Powierzenia Przetwarzania Danych (dalej "</w:t>
      </w:r>
      <w:r w:rsidRPr="007F2070">
        <w:rPr>
          <w:rFonts w:ascii="Arial Narrow" w:hAnsi="Arial Narrow"/>
          <w:b/>
          <w:bCs/>
          <w:sz w:val="22"/>
          <w:szCs w:val="22"/>
        </w:rPr>
        <w:t>Umowa Powierzenia</w:t>
      </w:r>
      <w:r w:rsidRPr="007F2070">
        <w:rPr>
          <w:rFonts w:ascii="Arial Narrow" w:hAnsi="Arial Narrow"/>
          <w:sz w:val="22"/>
          <w:szCs w:val="22"/>
        </w:rPr>
        <w:t>") zawarta jest w związku z Umową o świadczenie usług ………………. zawartą w dniu.................... (dalej "</w:t>
      </w:r>
      <w:r w:rsidRPr="007F2070">
        <w:rPr>
          <w:rFonts w:ascii="Arial Narrow" w:hAnsi="Arial Narrow"/>
          <w:b/>
          <w:bCs/>
          <w:sz w:val="22"/>
          <w:szCs w:val="22"/>
        </w:rPr>
        <w:t>Umowa</w:t>
      </w:r>
      <w:r w:rsidRPr="007F2070">
        <w:rPr>
          <w:rFonts w:ascii="Arial Narrow" w:hAnsi="Arial Narrow"/>
          <w:sz w:val="22"/>
          <w:szCs w:val="22"/>
        </w:rPr>
        <w:t>").</w:t>
      </w:r>
    </w:p>
    <w:p w:rsidR="00D97E3B" w:rsidRDefault="00D97E3B" w:rsidP="00D97E3B">
      <w:pPr>
        <w:pStyle w:val="da-p"/>
        <w:shd w:val="clear" w:color="auto" w:fill="FFFFFF"/>
        <w:spacing w:before="0" w:beforeAutospacing="0" w:after="0" w:afterAutospacing="0" w:line="276" w:lineRule="auto"/>
        <w:ind w:firstLine="426"/>
        <w:jc w:val="both"/>
        <w:rPr>
          <w:rFonts w:ascii="Arial Narrow" w:hAnsi="Arial Narrow"/>
          <w:sz w:val="22"/>
          <w:szCs w:val="22"/>
        </w:rPr>
      </w:pPr>
      <w:r w:rsidRPr="007F2070">
        <w:rPr>
          <w:rFonts w:ascii="Arial Narrow" w:hAnsi="Arial Narrow"/>
          <w:sz w:val="22"/>
          <w:szCs w:val="22"/>
        </w:rPr>
        <w:t>B. W celu wykonania Umowy niezbędne jest przetwarzanie danych osobowych podmiotów danych, o których mowa w niniejszej Umowie Powierzenia, przez Podmiot przetwarzający w imieniu i na rzecz Administratora. W związku z tym konieczne jest zawarcie niniejszej Umowy Powierzenia.</w:t>
      </w:r>
    </w:p>
    <w:p w:rsidR="00D97E3B" w:rsidRPr="00A511F0" w:rsidRDefault="00D97E3B" w:rsidP="00D97E3B">
      <w:pPr>
        <w:pStyle w:val="da-p"/>
        <w:shd w:val="clear" w:color="auto" w:fill="FFFFFF"/>
        <w:spacing w:before="0" w:beforeAutospacing="0" w:after="0" w:afterAutospacing="0" w:line="276" w:lineRule="auto"/>
        <w:ind w:firstLine="426"/>
        <w:jc w:val="both"/>
        <w:rPr>
          <w:rFonts w:ascii="Arial Narrow" w:hAnsi="Arial Narrow"/>
          <w:sz w:val="22"/>
          <w:szCs w:val="22"/>
        </w:rPr>
      </w:pPr>
    </w:p>
    <w:p w:rsidR="00D97E3B" w:rsidRDefault="00D97E3B" w:rsidP="00D97E3B">
      <w:pPr>
        <w:pStyle w:val="da-p"/>
        <w:shd w:val="clear" w:color="auto" w:fill="FFFFFF"/>
        <w:spacing w:before="240" w:beforeAutospacing="0" w:after="0" w:afterAutospacing="0"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  <w:r w:rsidRPr="007F2070">
        <w:rPr>
          <w:rFonts w:ascii="Arial Narrow" w:hAnsi="Arial Narrow"/>
          <w:b/>
          <w:bCs/>
          <w:sz w:val="22"/>
          <w:szCs w:val="22"/>
        </w:rPr>
        <w:t>§ 1</w:t>
      </w:r>
    </w:p>
    <w:p w:rsidR="00D97E3B" w:rsidRPr="003E3F4C" w:rsidRDefault="00D97E3B" w:rsidP="00D97E3B">
      <w:pPr>
        <w:pStyle w:val="da-p"/>
        <w:shd w:val="clear" w:color="auto" w:fill="FFFFFF"/>
        <w:spacing w:before="240" w:beforeAutospacing="0" w:after="0" w:afterAutospacing="0"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:rsidR="00D97E3B" w:rsidRPr="007F2070" w:rsidRDefault="00D97E3B" w:rsidP="00D97E3B">
      <w:pPr>
        <w:pStyle w:val="da-p"/>
        <w:shd w:val="clear" w:color="auto" w:fill="FFFFFF"/>
        <w:spacing w:before="0" w:beforeAutospacing="0" w:after="0" w:afterAutospacing="0" w:line="276" w:lineRule="auto"/>
        <w:jc w:val="center"/>
        <w:rPr>
          <w:rFonts w:ascii="Arial Narrow" w:hAnsi="Arial Narrow"/>
          <w:sz w:val="22"/>
          <w:szCs w:val="22"/>
        </w:rPr>
      </w:pPr>
      <w:r w:rsidRPr="007F2070">
        <w:rPr>
          <w:rFonts w:ascii="Arial Narrow" w:hAnsi="Arial Narrow"/>
          <w:b/>
          <w:bCs/>
          <w:sz w:val="22"/>
          <w:szCs w:val="22"/>
        </w:rPr>
        <w:t>Przedmiot Umowy Powierzenia oraz czas trwania, zakres, cel i charakter przetwarzania danych osobowych</w:t>
      </w:r>
    </w:p>
    <w:p w:rsidR="00D97E3B" w:rsidRPr="007F2070" w:rsidRDefault="00D97E3B" w:rsidP="00D97E3B">
      <w:pPr>
        <w:pStyle w:val="da-p"/>
        <w:shd w:val="clear" w:color="auto" w:fill="FFFFFF"/>
        <w:spacing w:before="240" w:beforeAutospacing="0" w:after="0" w:afterAutospacing="0" w:line="276" w:lineRule="auto"/>
        <w:ind w:firstLine="426"/>
        <w:jc w:val="both"/>
        <w:rPr>
          <w:rFonts w:ascii="Arial Narrow" w:hAnsi="Arial Narrow"/>
          <w:sz w:val="22"/>
          <w:szCs w:val="22"/>
        </w:rPr>
      </w:pPr>
      <w:r w:rsidRPr="007F2070">
        <w:rPr>
          <w:rFonts w:ascii="Arial Narrow" w:hAnsi="Arial Narrow"/>
          <w:sz w:val="22"/>
          <w:szCs w:val="22"/>
        </w:rPr>
        <w:t>1. Administrator oświadcza, że jest administratorem danych osobowych wskazanych w  ust. 6 poniżej.</w:t>
      </w:r>
    </w:p>
    <w:p w:rsidR="00D97E3B" w:rsidRPr="007F2070" w:rsidRDefault="00D97E3B" w:rsidP="00D97E3B">
      <w:pPr>
        <w:pStyle w:val="da-p"/>
        <w:shd w:val="clear" w:color="auto" w:fill="FFFFFF"/>
        <w:spacing w:before="0" w:beforeAutospacing="0" w:after="0" w:afterAutospacing="0" w:line="276" w:lineRule="auto"/>
        <w:ind w:firstLine="426"/>
        <w:jc w:val="both"/>
        <w:rPr>
          <w:rFonts w:ascii="Arial Narrow" w:hAnsi="Arial Narrow"/>
          <w:sz w:val="22"/>
          <w:szCs w:val="22"/>
        </w:rPr>
      </w:pPr>
      <w:r w:rsidRPr="007F2070">
        <w:rPr>
          <w:rFonts w:ascii="Arial Narrow" w:hAnsi="Arial Narrow"/>
          <w:sz w:val="22"/>
          <w:szCs w:val="22"/>
        </w:rPr>
        <w:t>2. Administrator powierza Podmiotowi przetwarzającemu na podstawie art. 28 ust. 3 rozporządzenia Parlamentu Europejskiego i Rady (UE) 2016/679 z dnia 27.04.2016 r. w sprawie ochrony osób fizycznych w związku z przetwarzaniem danych osobowych i w sprawie swobodnego przepływu takich danych oraz uchylenia dyrektywy 95/46/WE (</w:t>
      </w:r>
      <w:proofErr w:type="spellStart"/>
      <w:r w:rsidRPr="007F2070">
        <w:rPr>
          <w:rFonts w:ascii="Arial Narrow" w:hAnsi="Arial Narrow"/>
          <w:sz w:val="22"/>
          <w:szCs w:val="22"/>
        </w:rPr>
        <w:t>Dz.Urz</w:t>
      </w:r>
      <w:proofErr w:type="spellEnd"/>
      <w:r w:rsidRPr="007F2070">
        <w:rPr>
          <w:rFonts w:ascii="Arial Narrow" w:hAnsi="Arial Narrow"/>
          <w:sz w:val="22"/>
          <w:szCs w:val="22"/>
        </w:rPr>
        <w:t>. UE L 119, s. 1) - dalej RODO - do przetwarzania dane osobowe wskazane w ust. 6 poniżej, w celu wykonania Umowy. Podmiot przetwarzający może przetwarzać dane osobowe wyłącznie w zakresie i celu przewidzianym w Umowie Powierzenia.</w:t>
      </w:r>
    </w:p>
    <w:p w:rsidR="00D97E3B" w:rsidRPr="007F2070" w:rsidRDefault="00D97E3B" w:rsidP="00D97E3B">
      <w:pPr>
        <w:pStyle w:val="da-p"/>
        <w:shd w:val="clear" w:color="auto" w:fill="FFFFFF"/>
        <w:spacing w:before="0" w:beforeAutospacing="0" w:after="0" w:afterAutospacing="0" w:line="276" w:lineRule="auto"/>
        <w:ind w:firstLine="426"/>
        <w:jc w:val="both"/>
        <w:rPr>
          <w:rFonts w:ascii="Arial Narrow" w:hAnsi="Arial Narrow"/>
          <w:sz w:val="22"/>
          <w:szCs w:val="22"/>
        </w:rPr>
      </w:pPr>
      <w:r w:rsidRPr="007F2070">
        <w:rPr>
          <w:rFonts w:ascii="Arial Narrow" w:hAnsi="Arial Narrow"/>
          <w:sz w:val="22"/>
          <w:szCs w:val="22"/>
        </w:rPr>
        <w:t>3. Podmiot przetwarzający jest uprawniony do wykonywania następujących operacji na powierzonych mu przez Administratora danych osobowych: </w:t>
      </w:r>
      <w:r w:rsidRPr="007F2070">
        <w:rPr>
          <w:rFonts w:ascii="Arial Narrow" w:hAnsi="Arial Narrow"/>
          <w:i/>
          <w:iCs/>
          <w:sz w:val="22"/>
          <w:szCs w:val="22"/>
        </w:rPr>
        <w:t>zbieranie, utrwalanie, organizowanie, porządkowanie, przechowywanie, przeglądanie, wykorzystywanie, usuwanie lub niszczenie</w:t>
      </w:r>
      <w:r w:rsidRPr="007F2070">
        <w:rPr>
          <w:rFonts w:ascii="Arial Narrow" w:hAnsi="Arial Narrow"/>
          <w:sz w:val="22"/>
          <w:szCs w:val="22"/>
        </w:rPr>
        <w:t>.</w:t>
      </w:r>
    </w:p>
    <w:p w:rsidR="00D97E3B" w:rsidRPr="007F2070" w:rsidRDefault="00D97E3B" w:rsidP="00D97E3B">
      <w:pPr>
        <w:pStyle w:val="da-p"/>
        <w:shd w:val="clear" w:color="auto" w:fill="FFFFFF"/>
        <w:spacing w:before="0" w:beforeAutospacing="0" w:after="0" w:afterAutospacing="0" w:line="276" w:lineRule="auto"/>
        <w:ind w:firstLine="426"/>
        <w:jc w:val="both"/>
        <w:rPr>
          <w:rFonts w:ascii="Arial Narrow" w:hAnsi="Arial Narrow"/>
          <w:sz w:val="22"/>
          <w:szCs w:val="22"/>
        </w:rPr>
      </w:pPr>
      <w:r w:rsidRPr="007F2070">
        <w:rPr>
          <w:rFonts w:ascii="Arial Narrow" w:hAnsi="Arial Narrow"/>
          <w:sz w:val="22"/>
          <w:szCs w:val="22"/>
        </w:rPr>
        <w:t xml:space="preserve">4. Podmiot przetwarzający będzie przetwarzał powierzone dane osobowe w sposób ciągły przez okres trwania Umowy. </w:t>
      </w:r>
      <w:proofErr w:type="spellStart"/>
      <w:r w:rsidRPr="007F2070">
        <w:rPr>
          <w:rFonts w:ascii="Arial Narrow" w:hAnsi="Arial Narrow"/>
          <w:sz w:val="22"/>
          <w:szCs w:val="22"/>
        </w:rPr>
        <w:t>Rozwiazanie</w:t>
      </w:r>
      <w:proofErr w:type="spellEnd"/>
      <w:r w:rsidRPr="007F2070">
        <w:rPr>
          <w:rFonts w:ascii="Arial Narrow" w:hAnsi="Arial Narrow"/>
          <w:sz w:val="22"/>
          <w:szCs w:val="22"/>
        </w:rPr>
        <w:t xml:space="preserve"> Umowy skutkuje rozwiązaniem Umowy powierzenia.</w:t>
      </w:r>
    </w:p>
    <w:p w:rsidR="00D97E3B" w:rsidRPr="007F2070" w:rsidRDefault="00D97E3B" w:rsidP="00D97E3B">
      <w:pPr>
        <w:pStyle w:val="da-p"/>
        <w:shd w:val="clear" w:color="auto" w:fill="FFFFFF"/>
        <w:spacing w:before="0" w:beforeAutospacing="0" w:after="0" w:afterAutospacing="0" w:line="276" w:lineRule="auto"/>
        <w:ind w:firstLine="426"/>
        <w:jc w:val="both"/>
        <w:rPr>
          <w:rFonts w:ascii="Arial Narrow" w:hAnsi="Arial Narrow"/>
          <w:sz w:val="22"/>
          <w:szCs w:val="22"/>
        </w:rPr>
      </w:pPr>
      <w:r w:rsidRPr="007F2070">
        <w:rPr>
          <w:rFonts w:ascii="Arial Narrow" w:hAnsi="Arial Narrow"/>
          <w:sz w:val="22"/>
          <w:szCs w:val="22"/>
        </w:rPr>
        <w:t>5. Dane osobowe będą przez Podmiot przetwarzający przetwarzane </w:t>
      </w:r>
      <w:r w:rsidRPr="007F2070">
        <w:rPr>
          <w:rFonts w:ascii="Arial Narrow" w:hAnsi="Arial Narrow"/>
          <w:i/>
          <w:iCs/>
          <w:sz w:val="22"/>
          <w:szCs w:val="22"/>
        </w:rPr>
        <w:t>w formie elektronicznej w systemach informatycznych oraz w formie papierowej</w:t>
      </w:r>
      <w:r w:rsidRPr="007F2070">
        <w:rPr>
          <w:rFonts w:ascii="Arial Narrow" w:hAnsi="Arial Narrow"/>
          <w:sz w:val="22"/>
          <w:szCs w:val="22"/>
        </w:rPr>
        <w:t>.</w:t>
      </w:r>
    </w:p>
    <w:p w:rsidR="00D97E3B" w:rsidRPr="007F2070" w:rsidRDefault="00D97E3B" w:rsidP="00D97E3B">
      <w:pPr>
        <w:pStyle w:val="da-p"/>
        <w:shd w:val="clear" w:color="auto" w:fill="FFFFFF"/>
        <w:spacing w:before="0" w:beforeAutospacing="0" w:after="0" w:afterAutospacing="0" w:line="276" w:lineRule="auto"/>
        <w:ind w:firstLine="426"/>
        <w:jc w:val="both"/>
        <w:rPr>
          <w:rFonts w:ascii="Arial Narrow" w:hAnsi="Arial Narrow"/>
          <w:sz w:val="22"/>
          <w:szCs w:val="22"/>
        </w:rPr>
      </w:pPr>
      <w:r w:rsidRPr="007F2070">
        <w:rPr>
          <w:rFonts w:ascii="Arial Narrow" w:hAnsi="Arial Narrow"/>
          <w:sz w:val="22"/>
          <w:szCs w:val="22"/>
        </w:rPr>
        <w:t>6. Zakres powierzonych Podmiotowi przetwarzającemu do przetwarzania danych osobowych obejmuje poniższe rodzaje danych, w odniesieniu do następujących kategorii podmiotów danych:</w:t>
      </w:r>
    </w:p>
    <w:p w:rsidR="00D97E3B" w:rsidRPr="00C23032" w:rsidRDefault="00D97E3B" w:rsidP="00C23032">
      <w:pPr>
        <w:pStyle w:val="da-p"/>
        <w:shd w:val="clear" w:color="auto" w:fill="FFFFFF"/>
        <w:spacing w:before="0" w:beforeAutospacing="0" w:after="0" w:afterAutospacing="0" w:line="276" w:lineRule="auto"/>
        <w:ind w:firstLine="426"/>
        <w:jc w:val="both"/>
        <w:rPr>
          <w:rFonts w:ascii="Arial Narrow" w:hAnsi="Arial Narrow"/>
          <w:i/>
          <w:iCs/>
          <w:sz w:val="22"/>
          <w:szCs w:val="22"/>
        </w:rPr>
      </w:pPr>
      <w:r w:rsidRPr="007F2070">
        <w:rPr>
          <w:rFonts w:ascii="Arial Narrow" w:hAnsi="Arial Narrow"/>
          <w:i/>
          <w:iCs/>
          <w:sz w:val="22"/>
          <w:szCs w:val="22"/>
        </w:rPr>
        <w:t>Pracowników oraz studentów Administratora: imię i nazwisko</w:t>
      </w:r>
    </w:p>
    <w:p w:rsidR="00D97E3B" w:rsidRDefault="00D97E3B" w:rsidP="00D97E3B">
      <w:pPr>
        <w:pStyle w:val="da-p"/>
        <w:shd w:val="clear" w:color="auto" w:fill="FFFFFF"/>
        <w:spacing w:before="0" w:beforeAutospacing="0" w:after="0" w:afterAutospacing="0"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  <w:r w:rsidRPr="007F2070">
        <w:rPr>
          <w:rFonts w:ascii="Arial Narrow" w:hAnsi="Arial Narrow"/>
          <w:b/>
          <w:bCs/>
          <w:sz w:val="22"/>
          <w:szCs w:val="22"/>
        </w:rPr>
        <w:lastRenderedPageBreak/>
        <w:t>§ 2</w:t>
      </w:r>
    </w:p>
    <w:p w:rsidR="00D97E3B" w:rsidRDefault="00D97E3B" w:rsidP="00D97E3B">
      <w:pPr>
        <w:pStyle w:val="da-p"/>
        <w:shd w:val="clear" w:color="auto" w:fill="FFFFFF"/>
        <w:spacing w:before="0" w:beforeAutospacing="0" w:after="0" w:afterAutospacing="0" w:line="276" w:lineRule="auto"/>
        <w:ind w:firstLine="426"/>
        <w:jc w:val="center"/>
        <w:rPr>
          <w:rFonts w:ascii="Arial Narrow" w:hAnsi="Arial Narrow"/>
          <w:b/>
          <w:bCs/>
          <w:sz w:val="22"/>
          <w:szCs w:val="22"/>
        </w:rPr>
      </w:pPr>
      <w:r w:rsidRPr="007F2070">
        <w:rPr>
          <w:rFonts w:ascii="Arial Narrow" w:hAnsi="Arial Narrow"/>
          <w:b/>
          <w:bCs/>
          <w:sz w:val="22"/>
          <w:szCs w:val="22"/>
        </w:rPr>
        <w:t>Obowiązki Podmiotu przetwarzającego</w:t>
      </w:r>
    </w:p>
    <w:p w:rsidR="00D97E3B" w:rsidRPr="007F2070" w:rsidRDefault="00D97E3B" w:rsidP="00D97E3B">
      <w:pPr>
        <w:pStyle w:val="da-p"/>
        <w:shd w:val="clear" w:color="auto" w:fill="FFFFFF"/>
        <w:spacing w:before="0" w:beforeAutospacing="0" w:after="0" w:afterAutospacing="0" w:line="276" w:lineRule="auto"/>
        <w:ind w:firstLine="426"/>
        <w:jc w:val="center"/>
        <w:rPr>
          <w:rFonts w:ascii="Arial Narrow" w:hAnsi="Arial Narrow"/>
          <w:i/>
          <w:iCs/>
          <w:sz w:val="22"/>
          <w:szCs w:val="22"/>
        </w:rPr>
      </w:pPr>
    </w:p>
    <w:p w:rsidR="00D97E3B" w:rsidRPr="007F2070" w:rsidRDefault="00D97E3B" w:rsidP="00D97E3B">
      <w:pPr>
        <w:pStyle w:val="da-p"/>
        <w:shd w:val="clear" w:color="auto" w:fill="FFFFFF"/>
        <w:spacing w:before="0" w:beforeAutospacing="0" w:after="0" w:afterAutospacing="0" w:line="276" w:lineRule="auto"/>
        <w:ind w:firstLine="426"/>
        <w:jc w:val="both"/>
        <w:rPr>
          <w:rFonts w:ascii="Arial Narrow" w:hAnsi="Arial Narrow"/>
          <w:sz w:val="22"/>
          <w:szCs w:val="22"/>
        </w:rPr>
      </w:pPr>
      <w:r w:rsidRPr="007F2070">
        <w:rPr>
          <w:rFonts w:ascii="Arial Narrow" w:hAnsi="Arial Narrow"/>
          <w:sz w:val="22"/>
          <w:szCs w:val="22"/>
        </w:rPr>
        <w:t>1. Podmiot przetwarzający oświadcza, że zapewnia wystarczające gwarancje wdrożenia odpowiednich środków technicznych i organizacyjnych, aby przetwarzanie spełniało wymogi określone w RODO i chroniło prawa osób, których dane dotyczą. Oznacza to m.in., iż podejmuje on wszelkie środki wymagane na mocy art. 32 RODO i w stosownym przypadku, uwzględniając stan wiedzy technicznej, koszt wdrażania oraz charakter, zakres, kontekst i cele przetwarzania oraz ryzyko naruszenia praw lub wolności podmiotów danych, zapewni:</w:t>
      </w:r>
    </w:p>
    <w:p w:rsidR="00D97E3B" w:rsidRPr="007F2070" w:rsidRDefault="00D97E3B" w:rsidP="00D97E3B">
      <w:pPr>
        <w:pStyle w:val="lista1"/>
        <w:shd w:val="clear" w:color="auto" w:fill="FFFFFF"/>
        <w:spacing w:before="0" w:beforeAutospacing="0" w:after="0" w:afterAutospacing="0" w:line="276" w:lineRule="auto"/>
        <w:ind w:left="426" w:hanging="411"/>
        <w:jc w:val="both"/>
        <w:rPr>
          <w:rFonts w:ascii="Arial Narrow" w:hAnsi="Arial Narrow"/>
          <w:sz w:val="22"/>
          <w:szCs w:val="22"/>
        </w:rPr>
      </w:pPr>
      <w:r w:rsidRPr="007F2070">
        <w:rPr>
          <w:rFonts w:ascii="Arial Narrow" w:hAnsi="Arial Narrow"/>
          <w:sz w:val="22"/>
          <w:szCs w:val="22"/>
        </w:rPr>
        <w:t>a.</w:t>
      </w:r>
      <w:r w:rsidRPr="007F2070">
        <w:rPr>
          <w:rFonts w:ascii="Arial Narrow" w:hAnsi="Arial Narrow"/>
          <w:sz w:val="22"/>
          <w:szCs w:val="22"/>
        </w:rPr>
        <w:tab/>
      </w:r>
      <w:proofErr w:type="spellStart"/>
      <w:r w:rsidRPr="007F2070">
        <w:rPr>
          <w:rFonts w:ascii="Arial Narrow" w:hAnsi="Arial Narrow"/>
          <w:sz w:val="22"/>
          <w:szCs w:val="22"/>
        </w:rPr>
        <w:t>pseudonimizację</w:t>
      </w:r>
      <w:proofErr w:type="spellEnd"/>
      <w:r w:rsidRPr="007F2070">
        <w:rPr>
          <w:rFonts w:ascii="Arial Narrow" w:hAnsi="Arial Narrow"/>
          <w:sz w:val="22"/>
          <w:szCs w:val="22"/>
        </w:rPr>
        <w:t xml:space="preserve"> i szyfrowanie danych osobowych,</w:t>
      </w:r>
    </w:p>
    <w:p w:rsidR="00D97E3B" w:rsidRPr="007F2070" w:rsidRDefault="00D97E3B" w:rsidP="00D97E3B">
      <w:pPr>
        <w:pStyle w:val="lista1"/>
        <w:shd w:val="clear" w:color="auto" w:fill="FFFFFF"/>
        <w:spacing w:before="0" w:beforeAutospacing="0" w:after="0" w:afterAutospacing="0" w:line="276" w:lineRule="auto"/>
        <w:ind w:left="426" w:hanging="411"/>
        <w:jc w:val="both"/>
        <w:rPr>
          <w:rFonts w:ascii="Arial Narrow" w:hAnsi="Arial Narrow"/>
          <w:sz w:val="22"/>
          <w:szCs w:val="22"/>
        </w:rPr>
      </w:pPr>
      <w:r w:rsidRPr="007F2070">
        <w:rPr>
          <w:rFonts w:ascii="Arial Narrow" w:hAnsi="Arial Narrow"/>
          <w:sz w:val="22"/>
          <w:szCs w:val="22"/>
        </w:rPr>
        <w:t>b.</w:t>
      </w:r>
      <w:r w:rsidRPr="007F2070">
        <w:rPr>
          <w:rFonts w:ascii="Arial Narrow" w:hAnsi="Arial Narrow"/>
          <w:sz w:val="22"/>
          <w:szCs w:val="22"/>
        </w:rPr>
        <w:tab/>
        <w:t>zdolność do ciągłego zapewnienia poufności, integralności, dostępności i odporności systemów i usług przetwarzania,</w:t>
      </w:r>
    </w:p>
    <w:p w:rsidR="00D97E3B" w:rsidRPr="007F2070" w:rsidRDefault="00D97E3B" w:rsidP="00D97E3B">
      <w:pPr>
        <w:pStyle w:val="lista1"/>
        <w:shd w:val="clear" w:color="auto" w:fill="FFFFFF"/>
        <w:spacing w:before="0" w:beforeAutospacing="0" w:after="0" w:afterAutospacing="0" w:line="276" w:lineRule="auto"/>
        <w:ind w:left="426" w:hanging="411"/>
        <w:jc w:val="both"/>
        <w:rPr>
          <w:rFonts w:ascii="Arial Narrow" w:hAnsi="Arial Narrow"/>
          <w:sz w:val="22"/>
          <w:szCs w:val="22"/>
        </w:rPr>
      </w:pPr>
      <w:r w:rsidRPr="007F2070">
        <w:rPr>
          <w:rFonts w:ascii="Arial Narrow" w:hAnsi="Arial Narrow"/>
          <w:sz w:val="22"/>
          <w:szCs w:val="22"/>
        </w:rPr>
        <w:t>c.</w:t>
      </w:r>
      <w:r w:rsidRPr="007F2070">
        <w:rPr>
          <w:rFonts w:ascii="Arial Narrow" w:hAnsi="Arial Narrow"/>
          <w:sz w:val="22"/>
          <w:szCs w:val="22"/>
        </w:rPr>
        <w:tab/>
        <w:t>zdolność do szybkiego przywrócenia dostępności danych osobowych i dostępu do nich w razie incydentu fizycznego lub technicznego,</w:t>
      </w:r>
    </w:p>
    <w:p w:rsidR="00D97E3B" w:rsidRPr="007F2070" w:rsidRDefault="00D97E3B" w:rsidP="00D97E3B">
      <w:pPr>
        <w:pStyle w:val="lista1"/>
        <w:shd w:val="clear" w:color="auto" w:fill="FFFFFF"/>
        <w:spacing w:before="0" w:beforeAutospacing="0" w:after="0" w:afterAutospacing="0" w:line="276" w:lineRule="auto"/>
        <w:ind w:left="426" w:hanging="411"/>
        <w:jc w:val="both"/>
        <w:rPr>
          <w:rFonts w:ascii="Arial Narrow" w:hAnsi="Arial Narrow"/>
          <w:sz w:val="22"/>
          <w:szCs w:val="22"/>
        </w:rPr>
      </w:pPr>
      <w:r w:rsidRPr="007F2070">
        <w:rPr>
          <w:rFonts w:ascii="Arial Narrow" w:hAnsi="Arial Narrow"/>
          <w:sz w:val="22"/>
          <w:szCs w:val="22"/>
        </w:rPr>
        <w:t>d.</w:t>
      </w:r>
      <w:r w:rsidRPr="007F2070">
        <w:rPr>
          <w:rFonts w:ascii="Arial Narrow" w:hAnsi="Arial Narrow"/>
          <w:sz w:val="22"/>
          <w:szCs w:val="22"/>
        </w:rPr>
        <w:tab/>
        <w:t>regularne testowanie, mierzenie i ocenianie skuteczności środków technicznych i organizacyjnych mających zapewnić bezpieczeństwo przetwarzania.</w:t>
      </w:r>
    </w:p>
    <w:p w:rsidR="00D97E3B" w:rsidRPr="007F2070" w:rsidRDefault="00D97E3B" w:rsidP="00D97E3B">
      <w:pPr>
        <w:pStyle w:val="da-p"/>
        <w:shd w:val="clear" w:color="auto" w:fill="FFFFFF"/>
        <w:spacing w:before="0" w:beforeAutospacing="0" w:after="0" w:afterAutospacing="0" w:line="276" w:lineRule="auto"/>
        <w:ind w:firstLine="426"/>
        <w:jc w:val="both"/>
        <w:rPr>
          <w:rFonts w:ascii="Arial Narrow" w:hAnsi="Arial Narrow"/>
          <w:sz w:val="22"/>
          <w:szCs w:val="22"/>
        </w:rPr>
      </w:pPr>
      <w:r w:rsidRPr="007F2070">
        <w:rPr>
          <w:rFonts w:ascii="Arial Narrow" w:hAnsi="Arial Narrow"/>
          <w:sz w:val="22"/>
          <w:szCs w:val="22"/>
        </w:rPr>
        <w:t>2. Podmiot przetwarzający jest zobowiązany do przetwarzania powierzonych danych osobowych wyłącznie zgodnie z udokumentowanymi poleceniami lub instrukcjami Administratora, przy czym za takie udokumentowane polecenia uważa się polecenia przekazywane drogą elektroniczną lub na piśmie.</w:t>
      </w:r>
    </w:p>
    <w:p w:rsidR="00D97E3B" w:rsidRPr="007F2070" w:rsidRDefault="00D97E3B" w:rsidP="00D97E3B">
      <w:pPr>
        <w:pStyle w:val="da-p"/>
        <w:shd w:val="clear" w:color="auto" w:fill="FFFFFF"/>
        <w:spacing w:before="0" w:beforeAutospacing="0" w:after="0" w:afterAutospacing="0" w:line="276" w:lineRule="auto"/>
        <w:ind w:firstLine="426"/>
        <w:jc w:val="both"/>
        <w:rPr>
          <w:rFonts w:ascii="Arial Narrow" w:hAnsi="Arial Narrow"/>
          <w:sz w:val="22"/>
          <w:szCs w:val="22"/>
        </w:rPr>
      </w:pPr>
      <w:r w:rsidRPr="007F2070">
        <w:rPr>
          <w:rFonts w:ascii="Arial Narrow" w:hAnsi="Arial Narrow"/>
          <w:sz w:val="22"/>
          <w:szCs w:val="22"/>
        </w:rPr>
        <w:t>3. Jeżeli Podmiot przetwarzający poweźmie wątpliwości co do zgodności z prawem wydanych przez Administratora poleceń lub instrukcji, natychmiast informuje Administratora o stwierdzonej wątpliwości (w sposób udokumentowany i z uzasadnieniem), pod rygorem utraty możliwości dochodzenia roszczeń przeciwko Administratorowi z tego tytułu.</w:t>
      </w:r>
    </w:p>
    <w:p w:rsidR="00D97E3B" w:rsidRPr="007F2070" w:rsidRDefault="00D97E3B" w:rsidP="00D97E3B">
      <w:pPr>
        <w:pStyle w:val="da-p"/>
        <w:shd w:val="clear" w:color="auto" w:fill="FFFFFF"/>
        <w:spacing w:before="0" w:beforeAutospacing="0" w:after="0" w:afterAutospacing="0" w:line="276" w:lineRule="auto"/>
        <w:ind w:firstLine="426"/>
        <w:jc w:val="both"/>
        <w:rPr>
          <w:rFonts w:ascii="Arial Narrow" w:hAnsi="Arial Narrow"/>
          <w:sz w:val="22"/>
          <w:szCs w:val="22"/>
        </w:rPr>
      </w:pPr>
      <w:r w:rsidRPr="007F2070">
        <w:rPr>
          <w:rFonts w:ascii="Arial Narrow" w:hAnsi="Arial Narrow"/>
          <w:sz w:val="22"/>
          <w:szCs w:val="22"/>
        </w:rPr>
        <w:t>4. Podmiot przetwarzający zobowiązuje się do ograniczenia dostępu do powierzonych danych wyłącznie do osób, których dostęp do danych jest niezbędny dla realizacji Umowy, i posiadających odpowiednie upoważnienie, ponad to zobowiązuje się on zapewnić, aby osoby te zobowiązały się do zachowania w tajemnicy danych oraz sposobów ich zabezpieczenia zarówno w trakcie, jak i po rozwiązaniu Umowy Powierzenia.</w:t>
      </w:r>
    </w:p>
    <w:p w:rsidR="00D97E3B" w:rsidRPr="007F2070" w:rsidRDefault="00D97E3B" w:rsidP="00D97E3B">
      <w:pPr>
        <w:pStyle w:val="da-p"/>
        <w:shd w:val="clear" w:color="auto" w:fill="FFFFFF"/>
        <w:spacing w:before="0" w:beforeAutospacing="0" w:after="0" w:afterAutospacing="0" w:line="276" w:lineRule="auto"/>
        <w:ind w:firstLine="426"/>
        <w:jc w:val="both"/>
        <w:rPr>
          <w:rFonts w:ascii="Arial Narrow" w:hAnsi="Arial Narrow"/>
          <w:sz w:val="22"/>
          <w:szCs w:val="22"/>
        </w:rPr>
      </w:pPr>
      <w:r w:rsidRPr="007F2070">
        <w:rPr>
          <w:rFonts w:ascii="Arial Narrow" w:hAnsi="Arial Narrow"/>
          <w:sz w:val="22"/>
          <w:szCs w:val="22"/>
        </w:rPr>
        <w:t>5. Podmiot przetwarzający zobowiązuje się do zachowania w tajemnicy powierzonych danych osobowych oraz sposobów ich zabezpieczenia, w tym także po rozwiązaniu Umowy Powierzenia.</w:t>
      </w:r>
    </w:p>
    <w:p w:rsidR="00D97E3B" w:rsidRPr="007F2070" w:rsidRDefault="00D97E3B" w:rsidP="00D97E3B">
      <w:pPr>
        <w:pStyle w:val="da-p"/>
        <w:shd w:val="clear" w:color="auto" w:fill="FFFFFF"/>
        <w:spacing w:before="0" w:beforeAutospacing="0" w:after="0" w:afterAutospacing="0" w:line="276" w:lineRule="auto"/>
        <w:ind w:firstLine="426"/>
        <w:jc w:val="both"/>
        <w:rPr>
          <w:rFonts w:ascii="Arial Narrow" w:hAnsi="Arial Narrow"/>
          <w:sz w:val="22"/>
          <w:szCs w:val="22"/>
        </w:rPr>
      </w:pPr>
      <w:r w:rsidRPr="007F2070">
        <w:rPr>
          <w:rFonts w:ascii="Arial Narrow" w:hAnsi="Arial Narrow"/>
          <w:sz w:val="22"/>
          <w:szCs w:val="22"/>
        </w:rPr>
        <w:t>6. Podmiot przetwarzający  zobowiązuje się do pomocy Administratorowi przy wykonywaniu przez Administratora obowiązków określonych w art. 32-36 RODO.</w:t>
      </w:r>
    </w:p>
    <w:p w:rsidR="00D97E3B" w:rsidRPr="007F2070" w:rsidRDefault="00D97E3B" w:rsidP="00D97E3B">
      <w:pPr>
        <w:pStyle w:val="da-p"/>
        <w:shd w:val="clear" w:color="auto" w:fill="FFFFFF"/>
        <w:spacing w:before="0" w:beforeAutospacing="0" w:after="0" w:afterAutospacing="0" w:line="276" w:lineRule="auto"/>
        <w:ind w:firstLine="426"/>
        <w:jc w:val="both"/>
        <w:rPr>
          <w:rFonts w:ascii="Arial Narrow" w:hAnsi="Arial Narrow"/>
          <w:sz w:val="22"/>
          <w:szCs w:val="22"/>
        </w:rPr>
      </w:pPr>
      <w:r w:rsidRPr="007F2070">
        <w:rPr>
          <w:rFonts w:ascii="Arial Narrow" w:hAnsi="Arial Narrow"/>
          <w:sz w:val="22"/>
          <w:szCs w:val="22"/>
        </w:rPr>
        <w:t>7. W miarę możliwości Podmiot przetwarzający zobowiązuje się pomagać Administratorowi, poprzez odpowiednie środki techniczne i organizacyjne oraz na podstawie odrębnych ustaleń, w wywiązywaniu się z obowiązku odpowiadania na żądania osób, których dane dotyczą, w zakresie wykonywania ich praw określonych w rozdziale III RODO. W przypadku bezpośredniego otrzymania żądania osoby, której dane dotyczą, zobowiązuje się on do natychmiastowego poinformowania o tym Administratora i niezwłocznego przekazania mu tych żądań oraz powstrzymania się od jakiejkolwiek formy odpowiedzi na takie żądanie, chyba że będzie działać zgodnie z wytycznymi przekazanymi przez Administratora.</w:t>
      </w:r>
    </w:p>
    <w:p w:rsidR="00D97E3B" w:rsidRPr="007F2070" w:rsidRDefault="00D97E3B" w:rsidP="00D97E3B">
      <w:pPr>
        <w:pStyle w:val="da-p"/>
        <w:shd w:val="clear" w:color="auto" w:fill="FFFFFF"/>
        <w:spacing w:before="0" w:beforeAutospacing="0" w:after="0" w:afterAutospacing="0" w:line="276" w:lineRule="auto"/>
        <w:ind w:firstLine="426"/>
        <w:jc w:val="both"/>
        <w:rPr>
          <w:rFonts w:ascii="Arial Narrow" w:hAnsi="Arial Narrow"/>
          <w:sz w:val="22"/>
          <w:szCs w:val="22"/>
        </w:rPr>
      </w:pPr>
      <w:r w:rsidRPr="007F2070">
        <w:rPr>
          <w:rFonts w:ascii="Arial Narrow" w:hAnsi="Arial Narrow"/>
          <w:sz w:val="22"/>
          <w:szCs w:val="22"/>
        </w:rPr>
        <w:t>8. Podmiot przetwarzający zawiadamia Administratora o każdym podejrzeniu naruszenia ochrony danych osobowych w ciągu 24 godzin od pierwszego zgłoszenia umożliwiając mu uczestnictwo w czynnościach wyjaśniających oraz informuje go o ustaleniach z chwilą ich dokonania, w szczególności o stwierdzeniu naruszenia. Powiadomienie o stwierdzeniu naruszenia powinno być przesłane wraz z wszelką niezbędną dokumentacją dotyczącą naruszenia, aby umożliwić Administratorowi spełnienie obowiązku powiadomienia organu nadzoru, o którym mowa w art. 33 ust. 3 RODO.</w:t>
      </w:r>
    </w:p>
    <w:p w:rsidR="00D97E3B" w:rsidRPr="007F2070" w:rsidRDefault="00D97E3B" w:rsidP="00D97E3B">
      <w:pPr>
        <w:pStyle w:val="da-p"/>
        <w:shd w:val="clear" w:color="auto" w:fill="FFFFFF"/>
        <w:spacing w:before="0" w:beforeAutospacing="0" w:after="0" w:afterAutospacing="0" w:line="276" w:lineRule="auto"/>
        <w:ind w:firstLine="426"/>
        <w:jc w:val="both"/>
        <w:rPr>
          <w:rFonts w:ascii="Arial Narrow" w:hAnsi="Arial Narrow"/>
          <w:sz w:val="22"/>
          <w:szCs w:val="22"/>
        </w:rPr>
      </w:pPr>
      <w:r w:rsidRPr="007F2070">
        <w:rPr>
          <w:rFonts w:ascii="Arial Narrow" w:hAnsi="Arial Narrow"/>
          <w:sz w:val="22"/>
          <w:szCs w:val="22"/>
        </w:rPr>
        <w:t>9. Podmiot przetwarzający zobowiązuje się powiadamiać Administratora niezwłocznie także o:</w:t>
      </w:r>
    </w:p>
    <w:p w:rsidR="00D97E3B" w:rsidRPr="007F2070" w:rsidRDefault="00D97E3B" w:rsidP="00D97E3B">
      <w:pPr>
        <w:pStyle w:val="lista1"/>
        <w:shd w:val="clear" w:color="auto" w:fill="FFFFFF"/>
        <w:spacing w:before="0" w:beforeAutospacing="0" w:after="0" w:afterAutospacing="0" w:line="276" w:lineRule="auto"/>
        <w:ind w:left="375" w:hanging="360"/>
        <w:jc w:val="both"/>
        <w:rPr>
          <w:rFonts w:ascii="Arial Narrow" w:hAnsi="Arial Narrow"/>
          <w:sz w:val="22"/>
          <w:szCs w:val="22"/>
        </w:rPr>
      </w:pPr>
      <w:r w:rsidRPr="007F2070">
        <w:rPr>
          <w:rFonts w:ascii="Arial Narrow" w:hAnsi="Arial Narrow"/>
          <w:sz w:val="22"/>
          <w:szCs w:val="22"/>
        </w:rPr>
        <w:lastRenderedPageBreak/>
        <w:t>a.</w:t>
      </w:r>
      <w:r w:rsidRPr="007F2070">
        <w:rPr>
          <w:rFonts w:ascii="Arial Narrow" w:hAnsi="Arial Narrow"/>
          <w:sz w:val="22"/>
          <w:szCs w:val="22"/>
        </w:rPr>
        <w:tab/>
        <w:t>wszczęciu kontroli przez organ nadzorczy zajmujący się ochroną danych osobowych w związku z powierzeniem przetwarzania danych osobowych, a także o wszelkich decyzjach lub postanowieniach administracyjnych wydanych wobec niego w związku z powyższym;</w:t>
      </w:r>
    </w:p>
    <w:p w:rsidR="00D97E3B" w:rsidRPr="007F2070" w:rsidRDefault="00D97E3B" w:rsidP="00D97E3B">
      <w:pPr>
        <w:pStyle w:val="lista1"/>
        <w:shd w:val="clear" w:color="auto" w:fill="FFFFFF"/>
        <w:spacing w:before="0" w:beforeAutospacing="0" w:after="0" w:afterAutospacing="0" w:line="276" w:lineRule="auto"/>
        <w:ind w:left="375" w:hanging="360"/>
        <w:jc w:val="both"/>
        <w:rPr>
          <w:rFonts w:ascii="Arial Narrow" w:hAnsi="Arial Narrow"/>
          <w:sz w:val="22"/>
          <w:szCs w:val="22"/>
        </w:rPr>
      </w:pPr>
      <w:r w:rsidRPr="007F2070">
        <w:rPr>
          <w:rFonts w:ascii="Arial Narrow" w:hAnsi="Arial Narrow"/>
          <w:sz w:val="22"/>
          <w:szCs w:val="22"/>
        </w:rPr>
        <w:t>b.</w:t>
      </w:r>
      <w:r w:rsidRPr="007F2070">
        <w:rPr>
          <w:rFonts w:ascii="Arial Narrow" w:hAnsi="Arial Narrow"/>
          <w:sz w:val="22"/>
          <w:szCs w:val="22"/>
        </w:rPr>
        <w:tab/>
        <w:t>wszczętych lub toczących się postępowaniach administracyjnych, sądowych lub przygotowawczych związanych z powierzeniem przetwarzania danych osobowych, a także o wszelkich decyzjach, postanowieniach lub orzeczeniach wydanych wobec niego w związku z powyższym;</w:t>
      </w:r>
    </w:p>
    <w:p w:rsidR="00D97E3B" w:rsidRPr="007F2070" w:rsidRDefault="00D97E3B" w:rsidP="00D97E3B">
      <w:pPr>
        <w:pStyle w:val="lista1"/>
        <w:shd w:val="clear" w:color="auto" w:fill="FFFFFF"/>
        <w:spacing w:before="0" w:beforeAutospacing="0" w:after="0" w:afterAutospacing="0" w:line="276" w:lineRule="auto"/>
        <w:ind w:left="375" w:hanging="360"/>
        <w:jc w:val="both"/>
        <w:rPr>
          <w:rFonts w:ascii="Arial Narrow" w:hAnsi="Arial Narrow"/>
          <w:sz w:val="22"/>
          <w:szCs w:val="22"/>
        </w:rPr>
      </w:pPr>
      <w:r w:rsidRPr="007F2070">
        <w:rPr>
          <w:rFonts w:ascii="Arial Narrow" w:hAnsi="Arial Narrow"/>
          <w:sz w:val="22"/>
          <w:szCs w:val="22"/>
        </w:rPr>
        <w:t>c.</w:t>
      </w:r>
      <w:r w:rsidRPr="007F2070">
        <w:rPr>
          <w:rFonts w:ascii="Arial Narrow" w:hAnsi="Arial Narrow"/>
          <w:sz w:val="22"/>
          <w:szCs w:val="22"/>
        </w:rPr>
        <w:tab/>
        <w:t>wszelkich incydentach dotyczących powierzonych do przetwarzania danych osobowych przez Podmiot przetwarzający, w tym uzyskania przypadkowego lub nieupoważnionego dostępu do powierzonych danych osobowych, przypadkach zmiany, utraty, uszkodzenia lub zniszczenia powierzonych mu danych osobowych.</w:t>
      </w:r>
    </w:p>
    <w:p w:rsidR="00D97E3B" w:rsidRPr="007F2070" w:rsidRDefault="00D97E3B" w:rsidP="00D97E3B">
      <w:pPr>
        <w:pStyle w:val="da-p"/>
        <w:shd w:val="clear" w:color="auto" w:fill="FFFFFF"/>
        <w:spacing w:before="0" w:beforeAutospacing="0" w:after="0" w:afterAutospacing="0" w:line="276" w:lineRule="auto"/>
        <w:ind w:firstLine="426"/>
        <w:jc w:val="both"/>
        <w:rPr>
          <w:rFonts w:ascii="Arial Narrow" w:hAnsi="Arial Narrow"/>
          <w:sz w:val="22"/>
          <w:szCs w:val="22"/>
        </w:rPr>
      </w:pPr>
      <w:r w:rsidRPr="007F2070">
        <w:rPr>
          <w:rFonts w:ascii="Arial Narrow" w:hAnsi="Arial Narrow"/>
          <w:sz w:val="22"/>
          <w:szCs w:val="22"/>
        </w:rPr>
        <w:t>10. Podmiot przetwarzający zobowiązuje się do prowadzenia dokumentacji opisującej sposób przetwarzania powierzonych danych, w tym rejestru kategorii czynności przetwarzania danych osobowych, o ile taki obowiązek wynika z RODO. Podmiot przetwarzający udostępnia na żądanie Administratora prowadzony rejestr.</w:t>
      </w:r>
    </w:p>
    <w:p w:rsidR="00D97E3B" w:rsidRPr="007F2070" w:rsidRDefault="00D97E3B" w:rsidP="00D97E3B">
      <w:pPr>
        <w:pStyle w:val="da-p"/>
        <w:shd w:val="clear" w:color="auto" w:fill="FFFFFF"/>
        <w:spacing w:before="0" w:beforeAutospacing="0" w:after="0" w:afterAutospacing="0" w:line="276" w:lineRule="auto"/>
        <w:ind w:firstLine="426"/>
        <w:jc w:val="both"/>
        <w:rPr>
          <w:rFonts w:ascii="Arial Narrow" w:hAnsi="Arial Narrow"/>
          <w:sz w:val="22"/>
          <w:szCs w:val="22"/>
        </w:rPr>
      </w:pPr>
      <w:r w:rsidRPr="007F2070">
        <w:rPr>
          <w:rFonts w:ascii="Arial Narrow" w:hAnsi="Arial Narrow"/>
          <w:sz w:val="22"/>
          <w:szCs w:val="22"/>
        </w:rPr>
        <w:t>11. Podmiot przetwarzający nie jest uprawniony do dokonania dalszego powierzenia przetwarzania danych osobowych.</w:t>
      </w:r>
    </w:p>
    <w:p w:rsidR="00D97E3B" w:rsidRDefault="00D97E3B" w:rsidP="00D97E3B">
      <w:pPr>
        <w:pStyle w:val="da-p"/>
        <w:shd w:val="clear" w:color="auto" w:fill="FFFFFF"/>
        <w:spacing w:before="0" w:beforeAutospacing="0" w:after="240" w:afterAutospacing="0"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  <w:r w:rsidRPr="007F2070">
        <w:rPr>
          <w:rFonts w:ascii="Arial Narrow" w:hAnsi="Arial Narrow"/>
          <w:b/>
          <w:bCs/>
          <w:sz w:val="22"/>
          <w:szCs w:val="22"/>
        </w:rPr>
        <w:t xml:space="preserve">§ 3 </w:t>
      </w:r>
    </w:p>
    <w:p w:rsidR="00D97E3B" w:rsidRPr="007F2070" w:rsidRDefault="00D97E3B" w:rsidP="00D97E3B">
      <w:pPr>
        <w:pStyle w:val="da-p"/>
        <w:shd w:val="clear" w:color="auto" w:fill="FFFFFF"/>
        <w:spacing w:before="0" w:beforeAutospacing="0" w:after="240" w:afterAutospacing="0" w:line="276" w:lineRule="auto"/>
        <w:jc w:val="center"/>
        <w:rPr>
          <w:rFonts w:ascii="Arial Narrow" w:hAnsi="Arial Narrow"/>
          <w:sz w:val="22"/>
          <w:szCs w:val="22"/>
        </w:rPr>
      </w:pPr>
      <w:r w:rsidRPr="007F2070">
        <w:rPr>
          <w:rFonts w:ascii="Arial Narrow" w:hAnsi="Arial Narrow"/>
          <w:b/>
          <w:bCs/>
          <w:sz w:val="22"/>
          <w:szCs w:val="22"/>
        </w:rPr>
        <w:t>Uprawnienia kontrolne administratora</w:t>
      </w:r>
    </w:p>
    <w:p w:rsidR="00D97E3B" w:rsidRPr="007F2070" w:rsidRDefault="00D97E3B" w:rsidP="00D97E3B">
      <w:pPr>
        <w:pStyle w:val="da-p"/>
        <w:shd w:val="clear" w:color="auto" w:fill="FFFFFF"/>
        <w:spacing w:before="0" w:beforeAutospacing="0" w:after="240" w:afterAutospacing="0" w:line="276" w:lineRule="auto"/>
        <w:jc w:val="both"/>
        <w:rPr>
          <w:rFonts w:ascii="Arial Narrow" w:hAnsi="Arial Narrow"/>
          <w:sz w:val="22"/>
          <w:szCs w:val="22"/>
        </w:rPr>
      </w:pPr>
      <w:r w:rsidRPr="007F2070">
        <w:rPr>
          <w:rFonts w:ascii="Arial Narrow" w:hAnsi="Arial Narrow"/>
          <w:sz w:val="22"/>
          <w:szCs w:val="22"/>
        </w:rPr>
        <w:t>1. Podmiot przetwarzający udostępnia Administratorowi wszelkie informacje niezbędne do wykazania zgodności działania Administratora z przepisami RODO oraz umożliwia Administratorowi lub upoważnionemu przez Administratora audytorowi przeprowadzanie audytów lub inspekcji.</w:t>
      </w:r>
    </w:p>
    <w:p w:rsidR="00D97E3B" w:rsidRPr="007F2070" w:rsidRDefault="00D97E3B" w:rsidP="00D97E3B">
      <w:pPr>
        <w:pStyle w:val="da-p"/>
        <w:shd w:val="clear" w:color="auto" w:fill="FFFFFF"/>
        <w:spacing w:before="0" w:beforeAutospacing="0" w:after="0" w:afterAutospacing="0" w:line="276" w:lineRule="auto"/>
        <w:ind w:firstLine="426"/>
        <w:jc w:val="both"/>
        <w:rPr>
          <w:rFonts w:ascii="Arial Narrow" w:hAnsi="Arial Narrow"/>
          <w:sz w:val="22"/>
          <w:szCs w:val="22"/>
        </w:rPr>
      </w:pPr>
      <w:r w:rsidRPr="007F2070">
        <w:rPr>
          <w:rFonts w:ascii="Arial Narrow" w:hAnsi="Arial Narrow"/>
          <w:sz w:val="22"/>
          <w:szCs w:val="22"/>
        </w:rPr>
        <w:t>2. Podmiot przetwarzający jest zobowiązany do zastosowania się do zaleceń Administratora dotyczących zasad przetwarzania powierzonych danych osobowych oraz dotyczących poprawy zabezpieczenia danych osobowych, sporządzonych w wyniku kontroli przeprowadzonych przez Administratora lub upoważnionego przez niego audytora.</w:t>
      </w:r>
    </w:p>
    <w:p w:rsidR="00D97E3B" w:rsidRDefault="00D97E3B" w:rsidP="00D97E3B">
      <w:pPr>
        <w:pStyle w:val="da-p"/>
        <w:shd w:val="clear" w:color="auto" w:fill="FFFFFF"/>
        <w:spacing w:before="0" w:beforeAutospacing="0" w:after="0" w:afterAutospacing="0"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  <w:r w:rsidRPr="007F2070">
        <w:rPr>
          <w:rFonts w:ascii="Arial Narrow" w:hAnsi="Arial Narrow"/>
          <w:b/>
          <w:bCs/>
          <w:sz w:val="22"/>
          <w:szCs w:val="22"/>
        </w:rPr>
        <w:t>§ 4</w:t>
      </w:r>
    </w:p>
    <w:p w:rsidR="00D97E3B" w:rsidRDefault="00D97E3B" w:rsidP="00D97E3B">
      <w:pPr>
        <w:pStyle w:val="da-p"/>
        <w:shd w:val="clear" w:color="auto" w:fill="FFFFFF"/>
        <w:spacing w:before="0" w:beforeAutospacing="0" w:after="0" w:afterAutospacing="0"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:rsidR="00D97E3B" w:rsidRPr="007F2070" w:rsidRDefault="00D97E3B" w:rsidP="00D97E3B">
      <w:pPr>
        <w:pStyle w:val="da-p"/>
        <w:shd w:val="clear" w:color="auto" w:fill="FFFFFF"/>
        <w:spacing w:before="0" w:beforeAutospacing="0" w:after="0" w:afterAutospacing="0" w:line="276" w:lineRule="auto"/>
        <w:ind w:firstLine="426"/>
        <w:jc w:val="center"/>
        <w:rPr>
          <w:rFonts w:ascii="Arial Narrow" w:hAnsi="Arial Narrow"/>
          <w:sz w:val="22"/>
          <w:szCs w:val="22"/>
        </w:rPr>
      </w:pPr>
      <w:r w:rsidRPr="007F2070">
        <w:rPr>
          <w:rFonts w:ascii="Arial Narrow" w:hAnsi="Arial Narrow"/>
          <w:b/>
          <w:bCs/>
          <w:sz w:val="22"/>
          <w:szCs w:val="22"/>
        </w:rPr>
        <w:t>Odpowiedzialność Podmiotu przetwarzającego</w:t>
      </w:r>
    </w:p>
    <w:p w:rsidR="00D97E3B" w:rsidRPr="007F2070" w:rsidRDefault="00D97E3B" w:rsidP="00D97E3B">
      <w:pPr>
        <w:pStyle w:val="da-p"/>
        <w:shd w:val="clear" w:color="auto" w:fill="FFFFFF"/>
        <w:spacing w:before="0" w:beforeAutospacing="0" w:after="0" w:afterAutospacing="0" w:line="276" w:lineRule="auto"/>
        <w:ind w:firstLine="426"/>
        <w:jc w:val="both"/>
        <w:rPr>
          <w:rFonts w:ascii="Arial Narrow" w:hAnsi="Arial Narrow"/>
          <w:sz w:val="22"/>
          <w:szCs w:val="22"/>
        </w:rPr>
      </w:pPr>
      <w:r w:rsidRPr="007F2070">
        <w:rPr>
          <w:rFonts w:ascii="Arial Narrow" w:hAnsi="Arial Narrow"/>
          <w:sz w:val="22"/>
          <w:szCs w:val="22"/>
        </w:rPr>
        <w:t>1. Podmiot przetwarzający odpowiada za szkody spowodowane swoim działaniem w związku z niedopełnieniem obowiązków, które RODO nakłada bezpośrednio na podmiot przetwarzający, lub gdy działał poza zgodnymi z prawem instrukcjami Administratora lub wbrew tym instrukcjom, a także za szkody spowodowane zastosowaniem lub niezastosowaniem właściwych środków bezpieczeństwa.</w:t>
      </w:r>
    </w:p>
    <w:p w:rsidR="00D97E3B" w:rsidRDefault="00D97E3B" w:rsidP="00D97E3B">
      <w:pPr>
        <w:pStyle w:val="da-p"/>
        <w:shd w:val="clear" w:color="auto" w:fill="FFFFFF"/>
        <w:spacing w:before="240" w:beforeAutospacing="0" w:after="0" w:afterAutospacing="0"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  <w:r w:rsidRPr="007F2070">
        <w:rPr>
          <w:rFonts w:ascii="Arial Narrow" w:hAnsi="Arial Narrow"/>
          <w:b/>
          <w:bCs/>
          <w:sz w:val="22"/>
          <w:szCs w:val="22"/>
        </w:rPr>
        <w:t>§ 5</w:t>
      </w:r>
    </w:p>
    <w:p w:rsidR="00D97E3B" w:rsidRDefault="00D97E3B" w:rsidP="00D97E3B">
      <w:pPr>
        <w:pStyle w:val="da-p"/>
        <w:shd w:val="clear" w:color="auto" w:fill="FFFFFF"/>
        <w:spacing w:before="240" w:beforeAutospacing="0" w:after="0" w:afterAutospacing="0"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  <w:r w:rsidRPr="007F2070">
        <w:rPr>
          <w:rFonts w:ascii="Arial Narrow" w:hAnsi="Arial Narrow"/>
          <w:b/>
          <w:bCs/>
          <w:sz w:val="22"/>
          <w:szCs w:val="22"/>
        </w:rPr>
        <w:t>Obowiązki po wygaśnięciu Umowy Powierzenia</w:t>
      </w:r>
    </w:p>
    <w:p w:rsidR="00D97E3B" w:rsidRPr="007F2070" w:rsidRDefault="00D97E3B" w:rsidP="00D97E3B">
      <w:pPr>
        <w:pStyle w:val="da-p"/>
        <w:shd w:val="clear" w:color="auto" w:fill="FFFFFF"/>
        <w:spacing w:before="240" w:beforeAutospacing="0" w:after="0" w:afterAutospacing="0" w:line="276" w:lineRule="auto"/>
        <w:jc w:val="center"/>
        <w:rPr>
          <w:rFonts w:ascii="Arial Narrow" w:hAnsi="Arial Narrow"/>
          <w:sz w:val="22"/>
          <w:szCs w:val="22"/>
        </w:rPr>
      </w:pPr>
    </w:p>
    <w:p w:rsidR="00D97E3B" w:rsidRPr="007F2070" w:rsidRDefault="00D97E3B" w:rsidP="00D97E3B">
      <w:pPr>
        <w:pStyle w:val="da-p"/>
        <w:shd w:val="clear" w:color="auto" w:fill="FFFFFF"/>
        <w:spacing w:before="0" w:beforeAutospacing="0" w:after="0" w:afterAutospacing="0" w:line="276" w:lineRule="auto"/>
        <w:ind w:firstLine="426"/>
        <w:jc w:val="both"/>
        <w:rPr>
          <w:rFonts w:ascii="Arial Narrow" w:hAnsi="Arial Narrow"/>
          <w:sz w:val="22"/>
          <w:szCs w:val="22"/>
        </w:rPr>
      </w:pPr>
      <w:r w:rsidRPr="007F2070">
        <w:rPr>
          <w:rFonts w:ascii="Arial Narrow" w:hAnsi="Arial Narrow"/>
          <w:sz w:val="22"/>
          <w:szCs w:val="22"/>
        </w:rPr>
        <w:t>1. Po wygaśnięciu Umowy Powierzenia lub jej rozwiązaniu z jakiejkolwiek przyczyny Podmiot przetwarzający zwróci, zniszczy lub trwale usunie, zgodnie z decyzją Administratora przekazaną na piśmie lub e-mailowo, wszystkie kopie danych osobowych uczestników znajdujących się w jego posiadaniu. Usunięcie danych powinno zostać potwierdzone stosownym protokołem.</w:t>
      </w:r>
    </w:p>
    <w:p w:rsidR="00D97E3B" w:rsidRDefault="00D97E3B" w:rsidP="00D97E3B">
      <w:pPr>
        <w:pStyle w:val="da-p"/>
        <w:shd w:val="clear" w:color="auto" w:fill="FFFFFF"/>
        <w:spacing w:before="0" w:beforeAutospacing="0" w:after="0" w:afterAutospacing="0" w:line="276" w:lineRule="auto"/>
        <w:ind w:firstLine="426"/>
        <w:jc w:val="both"/>
        <w:rPr>
          <w:rFonts w:ascii="Arial Narrow" w:hAnsi="Arial Narrow"/>
          <w:sz w:val="22"/>
          <w:szCs w:val="22"/>
        </w:rPr>
      </w:pPr>
      <w:r w:rsidRPr="007F2070">
        <w:rPr>
          <w:rFonts w:ascii="Arial Narrow" w:hAnsi="Arial Narrow"/>
          <w:sz w:val="22"/>
          <w:szCs w:val="22"/>
        </w:rPr>
        <w:t>2. Postanowienia niniejszej Umowy powierzenia pozostaną w mocy po upływie okresu jej obowiązywania do czasu, aż Podmiot przetwarzający dokona zwrotu lub zniszczenia wszystkich danych osobowych zgodnie z ust. 1.</w:t>
      </w:r>
    </w:p>
    <w:p w:rsidR="00D97E3B" w:rsidRDefault="00D97E3B" w:rsidP="00D97E3B">
      <w:pPr>
        <w:pStyle w:val="da-p"/>
        <w:shd w:val="clear" w:color="auto" w:fill="FFFFFF"/>
        <w:spacing w:before="0" w:beforeAutospacing="0" w:after="0" w:afterAutospacing="0" w:line="276" w:lineRule="auto"/>
        <w:jc w:val="center"/>
        <w:rPr>
          <w:rFonts w:ascii="Arial Narrow" w:hAnsi="Arial Narrow"/>
          <w:sz w:val="22"/>
          <w:szCs w:val="22"/>
        </w:rPr>
      </w:pPr>
    </w:p>
    <w:p w:rsidR="00D97E3B" w:rsidRDefault="00D97E3B" w:rsidP="00D97E3B">
      <w:pPr>
        <w:pStyle w:val="da-p"/>
        <w:shd w:val="clear" w:color="auto" w:fill="FFFFFF"/>
        <w:spacing w:before="0" w:beforeAutospacing="0" w:after="0" w:afterAutospacing="0"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:rsidR="00D97E3B" w:rsidRDefault="00D97E3B" w:rsidP="00D97E3B">
      <w:pPr>
        <w:pStyle w:val="da-p"/>
        <w:shd w:val="clear" w:color="auto" w:fill="FFFFFF"/>
        <w:spacing w:before="0" w:beforeAutospacing="0" w:after="0" w:afterAutospacing="0"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  <w:r w:rsidRPr="007F2070">
        <w:rPr>
          <w:rFonts w:ascii="Arial Narrow" w:hAnsi="Arial Narrow"/>
          <w:b/>
          <w:bCs/>
          <w:sz w:val="22"/>
          <w:szCs w:val="22"/>
        </w:rPr>
        <w:lastRenderedPageBreak/>
        <w:t>§ 6</w:t>
      </w:r>
    </w:p>
    <w:p w:rsidR="00D97E3B" w:rsidRDefault="00D97E3B" w:rsidP="00D97E3B">
      <w:pPr>
        <w:pStyle w:val="da-p"/>
        <w:shd w:val="clear" w:color="auto" w:fill="FFFFFF"/>
        <w:spacing w:before="0" w:beforeAutospacing="0" w:after="0" w:afterAutospacing="0" w:line="276" w:lineRule="auto"/>
        <w:jc w:val="center"/>
        <w:rPr>
          <w:rFonts w:ascii="Arial Narrow" w:hAnsi="Arial Narrow"/>
          <w:sz w:val="22"/>
          <w:szCs w:val="22"/>
        </w:rPr>
      </w:pPr>
    </w:p>
    <w:p w:rsidR="00D97E3B" w:rsidRPr="007F2070" w:rsidRDefault="00D97E3B" w:rsidP="00D97E3B">
      <w:pPr>
        <w:pStyle w:val="da-p"/>
        <w:shd w:val="clear" w:color="auto" w:fill="FFFFFF"/>
        <w:spacing w:before="0" w:beforeAutospacing="0" w:after="0" w:afterAutospacing="0" w:line="276" w:lineRule="auto"/>
        <w:ind w:firstLine="426"/>
        <w:jc w:val="center"/>
        <w:rPr>
          <w:rFonts w:ascii="Arial Narrow" w:hAnsi="Arial Narrow"/>
          <w:sz w:val="22"/>
          <w:szCs w:val="22"/>
        </w:rPr>
      </w:pPr>
      <w:r w:rsidRPr="007F2070">
        <w:rPr>
          <w:rFonts w:ascii="Arial Narrow" w:hAnsi="Arial Narrow"/>
          <w:b/>
          <w:bCs/>
          <w:sz w:val="22"/>
          <w:szCs w:val="22"/>
        </w:rPr>
        <w:t>Postanowienia końcowe</w:t>
      </w:r>
    </w:p>
    <w:p w:rsidR="00D97E3B" w:rsidRPr="007F2070" w:rsidRDefault="00D97E3B" w:rsidP="00D97E3B">
      <w:pPr>
        <w:pStyle w:val="Default"/>
        <w:spacing w:line="276" w:lineRule="auto"/>
        <w:rPr>
          <w:rFonts w:ascii="Arial Narrow" w:eastAsia="Calibri" w:hAnsi="Arial Narrow"/>
          <w:sz w:val="22"/>
          <w:szCs w:val="22"/>
        </w:rPr>
      </w:pPr>
      <w:r w:rsidRPr="007F2070">
        <w:rPr>
          <w:rFonts w:ascii="Arial Narrow" w:hAnsi="Arial Narrow"/>
          <w:sz w:val="22"/>
          <w:szCs w:val="22"/>
        </w:rPr>
        <w:t>1. </w:t>
      </w:r>
      <w:r w:rsidRPr="007F2070">
        <w:rPr>
          <w:rFonts w:ascii="Arial Narrow" w:eastAsia="Calibri" w:hAnsi="Arial Narrow"/>
          <w:sz w:val="22"/>
          <w:szCs w:val="22"/>
        </w:rPr>
        <w:t xml:space="preserve">Administrator jest uprawniony do rozwiązania Umowy bez wypowiedzenia, jeżeli zaistnieje chociażby jedna z poniższych przesłanek: </w:t>
      </w:r>
    </w:p>
    <w:p w:rsidR="00D97E3B" w:rsidRPr="007F2070" w:rsidRDefault="00D97E3B" w:rsidP="00D97E3B">
      <w:pPr>
        <w:pStyle w:val="Default"/>
        <w:spacing w:line="276" w:lineRule="auto"/>
        <w:rPr>
          <w:rFonts w:ascii="Arial Narrow" w:eastAsia="Calibri" w:hAnsi="Arial Narrow"/>
          <w:sz w:val="22"/>
          <w:szCs w:val="22"/>
        </w:rPr>
      </w:pPr>
      <w:r w:rsidRPr="007F2070">
        <w:rPr>
          <w:rFonts w:ascii="Arial Narrow" w:eastAsia="Calibri" w:hAnsi="Arial Narrow"/>
          <w:sz w:val="22"/>
          <w:szCs w:val="22"/>
        </w:rPr>
        <w:t xml:space="preserve">a. Podmiot przetwarzający nie wypełnia obowiązków wskazanych w RODO lub innych powszechnie obowiązujących przepisach dotyczących ochrony danych osobowych </w:t>
      </w:r>
    </w:p>
    <w:p w:rsidR="00D97E3B" w:rsidRPr="007F2070" w:rsidRDefault="00D97E3B" w:rsidP="00D97E3B">
      <w:pPr>
        <w:pStyle w:val="Default"/>
        <w:spacing w:after="15" w:line="276" w:lineRule="auto"/>
        <w:rPr>
          <w:rFonts w:ascii="Arial Narrow" w:eastAsia="Calibri" w:hAnsi="Arial Narrow"/>
          <w:sz w:val="22"/>
          <w:szCs w:val="22"/>
        </w:rPr>
      </w:pPr>
      <w:r w:rsidRPr="007F2070">
        <w:rPr>
          <w:rFonts w:ascii="Arial Narrow" w:eastAsia="Calibri" w:hAnsi="Arial Narrow"/>
          <w:sz w:val="22"/>
          <w:szCs w:val="22"/>
        </w:rPr>
        <w:t xml:space="preserve">b. Podmiot przetwarzający nie wypełnia obowiązków wskazanych w Umowie. </w:t>
      </w:r>
    </w:p>
    <w:p w:rsidR="00D97E3B" w:rsidRPr="007F2070" w:rsidRDefault="00D97E3B" w:rsidP="00D97E3B">
      <w:pPr>
        <w:pStyle w:val="Default"/>
        <w:spacing w:line="276" w:lineRule="auto"/>
        <w:rPr>
          <w:rFonts w:ascii="Arial Narrow" w:eastAsia="Calibri" w:hAnsi="Arial Narrow"/>
          <w:sz w:val="22"/>
          <w:szCs w:val="22"/>
        </w:rPr>
      </w:pPr>
      <w:r w:rsidRPr="007F2070">
        <w:rPr>
          <w:rFonts w:ascii="Arial Narrow" w:eastAsia="Calibri" w:hAnsi="Arial Narrow"/>
          <w:sz w:val="22"/>
          <w:szCs w:val="22"/>
        </w:rPr>
        <w:t xml:space="preserve">c. Administratorowi nie zostanie zapewniona możliwość skorzystania z prawa kontroli. </w:t>
      </w:r>
    </w:p>
    <w:p w:rsidR="00D97E3B" w:rsidRPr="007F2070" w:rsidRDefault="00D97E3B" w:rsidP="00D97E3B">
      <w:pPr>
        <w:pStyle w:val="Default"/>
        <w:spacing w:after="15" w:line="276" w:lineRule="auto"/>
        <w:rPr>
          <w:rFonts w:ascii="Arial Narrow" w:eastAsia="Calibri" w:hAnsi="Arial Narrow"/>
          <w:sz w:val="22"/>
          <w:szCs w:val="22"/>
        </w:rPr>
      </w:pPr>
      <w:r w:rsidRPr="007F2070">
        <w:rPr>
          <w:rFonts w:ascii="Arial Narrow" w:eastAsia="Calibri" w:hAnsi="Arial Narrow"/>
          <w:sz w:val="22"/>
          <w:szCs w:val="22"/>
        </w:rPr>
        <w:t xml:space="preserve">2. Zaistnienie podstaw do rozwiązania Umowy bez wypowiedzenia stanowi podstawę do rozwiązania Umowy głównej bez wypowiedzenia. </w:t>
      </w:r>
    </w:p>
    <w:p w:rsidR="00D97E3B" w:rsidRPr="007F2070" w:rsidRDefault="00D97E3B" w:rsidP="00D97E3B">
      <w:pPr>
        <w:pStyle w:val="Default"/>
        <w:spacing w:line="276" w:lineRule="auto"/>
        <w:rPr>
          <w:rFonts w:ascii="Arial Narrow" w:eastAsia="Calibri" w:hAnsi="Arial Narrow"/>
          <w:sz w:val="22"/>
          <w:szCs w:val="22"/>
        </w:rPr>
      </w:pPr>
      <w:r w:rsidRPr="007F2070">
        <w:rPr>
          <w:rFonts w:ascii="Arial Narrow" w:eastAsia="Calibri" w:hAnsi="Arial Narrow"/>
          <w:sz w:val="22"/>
          <w:szCs w:val="22"/>
        </w:rPr>
        <w:t xml:space="preserve">3. Każdej ze Stron przysługuje prawo rozwiązania Umowy w trybie natychmiastowym, w przypadku naruszenia postanowień Umowy przez drugą Stronę. </w:t>
      </w:r>
    </w:p>
    <w:p w:rsidR="00D97E3B" w:rsidRPr="007F2070" w:rsidRDefault="00D97E3B" w:rsidP="00D97E3B">
      <w:pPr>
        <w:pStyle w:val="da-p"/>
        <w:shd w:val="clear" w:color="auto" w:fill="FFFFFF"/>
        <w:spacing w:before="0" w:beforeAutospacing="0" w:after="0" w:afterAutospacing="0" w:line="276" w:lineRule="auto"/>
        <w:jc w:val="both"/>
        <w:rPr>
          <w:rFonts w:ascii="Arial Narrow" w:hAnsi="Arial Narrow"/>
          <w:sz w:val="22"/>
          <w:szCs w:val="22"/>
        </w:rPr>
      </w:pPr>
      <w:r w:rsidRPr="007F2070">
        <w:rPr>
          <w:rFonts w:ascii="Arial Narrow" w:hAnsi="Arial Narrow"/>
          <w:sz w:val="22"/>
          <w:szCs w:val="22"/>
        </w:rPr>
        <w:t>4. Niniejsza Umowa Powierzenia wchodzi w życie z dniem jej zawarcia.</w:t>
      </w:r>
    </w:p>
    <w:p w:rsidR="00D97E3B" w:rsidRPr="007F2070" w:rsidRDefault="00D97E3B" w:rsidP="00D97E3B">
      <w:pPr>
        <w:pStyle w:val="da-p"/>
        <w:shd w:val="clear" w:color="auto" w:fill="FFFFFF"/>
        <w:spacing w:before="0" w:beforeAutospacing="0" w:after="0" w:afterAutospacing="0" w:line="276" w:lineRule="auto"/>
        <w:jc w:val="both"/>
        <w:rPr>
          <w:rFonts w:ascii="Arial Narrow" w:hAnsi="Arial Narrow"/>
          <w:sz w:val="22"/>
          <w:szCs w:val="22"/>
        </w:rPr>
      </w:pPr>
      <w:r w:rsidRPr="007F2070">
        <w:rPr>
          <w:rFonts w:ascii="Arial Narrow" w:hAnsi="Arial Narrow"/>
          <w:sz w:val="22"/>
          <w:szCs w:val="22"/>
        </w:rPr>
        <w:t>5. Wszelkie zmiany Umowy Powierzenia wymagają formy pisemnej pod rygorem nieważności.</w:t>
      </w:r>
    </w:p>
    <w:p w:rsidR="00D97E3B" w:rsidRPr="007F2070" w:rsidRDefault="00D97E3B" w:rsidP="00D97E3B">
      <w:pPr>
        <w:pStyle w:val="Default"/>
        <w:spacing w:after="13" w:line="276" w:lineRule="auto"/>
        <w:rPr>
          <w:rFonts w:ascii="Arial Narrow" w:eastAsia="Calibri" w:hAnsi="Arial Narrow" w:cs="Calibri"/>
          <w:sz w:val="22"/>
          <w:szCs w:val="22"/>
        </w:rPr>
      </w:pPr>
      <w:r w:rsidRPr="007F2070">
        <w:rPr>
          <w:rFonts w:ascii="Arial Narrow" w:hAnsi="Arial Narrow"/>
          <w:sz w:val="22"/>
          <w:szCs w:val="22"/>
        </w:rPr>
        <w:t xml:space="preserve">6. </w:t>
      </w:r>
      <w:r w:rsidRPr="007F2070">
        <w:rPr>
          <w:rFonts w:ascii="Arial Narrow" w:eastAsia="Calibri" w:hAnsi="Arial Narrow" w:cs="Calibri"/>
          <w:sz w:val="22"/>
          <w:szCs w:val="22"/>
        </w:rPr>
        <w:t xml:space="preserve">Sądem właściwym dla rozstrzygania sporów powstałych w związku z realizacją Umowy jest sąd właściwy dla siedziby Administratora. </w:t>
      </w:r>
    </w:p>
    <w:p w:rsidR="00D97E3B" w:rsidRPr="007F2070" w:rsidRDefault="00D97E3B" w:rsidP="00D97E3B">
      <w:pPr>
        <w:pStyle w:val="da-p"/>
        <w:shd w:val="clear" w:color="auto" w:fill="FFFFFF"/>
        <w:spacing w:before="0" w:beforeAutospacing="0" w:after="240" w:afterAutospacing="0" w:line="276" w:lineRule="auto"/>
        <w:jc w:val="both"/>
        <w:rPr>
          <w:rFonts w:ascii="Arial Narrow" w:hAnsi="Arial Narrow"/>
          <w:sz w:val="22"/>
          <w:szCs w:val="22"/>
        </w:rPr>
      </w:pPr>
      <w:r w:rsidRPr="007F2070">
        <w:rPr>
          <w:rFonts w:ascii="Arial Narrow" w:hAnsi="Arial Narrow"/>
          <w:sz w:val="22"/>
          <w:szCs w:val="22"/>
        </w:rPr>
        <w:t>7. Umowa Powierzenia została sporządzona w dwóch jednobrzmiących egzemplarzach, po jednym dla każdej ze Stron.</w:t>
      </w:r>
    </w:p>
    <w:p w:rsidR="00D97E3B" w:rsidRPr="007F2070" w:rsidRDefault="00D97E3B" w:rsidP="00D97E3B">
      <w:pPr>
        <w:pStyle w:val="da-p"/>
        <w:shd w:val="clear" w:color="auto" w:fill="FFFFFF"/>
        <w:tabs>
          <w:tab w:val="right" w:pos="8427"/>
        </w:tabs>
        <w:spacing w:before="240" w:beforeAutospacing="0" w:after="0" w:afterAutospacing="0" w:line="276" w:lineRule="auto"/>
        <w:ind w:left="567"/>
        <w:rPr>
          <w:rFonts w:ascii="Arial Narrow" w:hAnsi="Arial Narrow"/>
          <w:sz w:val="22"/>
          <w:szCs w:val="22"/>
        </w:rPr>
      </w:pPr>
      <w:r w:rsidRPr="007F2070">
        <w:rPr>
          <w:rFonts w:ascii="Arial Narrow" w:hAnsi="Arial Narrow"/>
          <w:b/>
          <w:bCs/>
          <w:sz w:val="22"/>
          <w:szCs w:val="22"/>
        </w:rPr>
        <w:t>Administrator</w:t>
      </w:r>
      <w:r w:rsidRPr="007F2070">
        <w:rPr>
          <w:rFonts w:ascii="Arial Narrow" w:hAnsi="Arial Narrow"/>
          <w:b/>
          <w:bCs/>
          <w:sz w:val="22"/>
          <w:szCs w:val="22"/>
        </w:rPr>
        <w:tab/>
        <w:t>Podmiot przetwarzający</w:t>
      </w:r>
    </w:p>
    <w:p w:rsidR="00AC5F1A" w:rsidRPr="00A24531" w:rsidRDefault="00D97E3B" w:rsidP="00D97E3B">
      <w:r w:rsidRPr="007F2070">
        <w:rPr>
          <w:rFonts w:ascii="Arial Narrow" w:hAnsi="Arial Narrow"/>
          <w:sz w:val="22"/>
          <w:szCs w:val="22"/>
        </w:rPr>
        <w:t>....................................</w:t>
      </w:r>
      <w:r w:rsidRPr="007F2070">
        <w:rPr>
          <w:rFonts w:ascii="Arial Narrow" w:hAnsi="Arial Narrow"/>
          <w:b/>
          <w:bCs/>
          <w:sz w:val="22"/>
          <w:szCs w:val="22"/>
        </w:rPr>
        <w:tab/>
      </w:r>
      <w:r w:rsidRPr="007F2070">
        <w:rPr>
          <w:rFonts w:ascii="Arial Narrow" w:hAnsi="Arial Narrow"/>
          <w:bCs/>
          <w:sz w:val="22"/>
          <w:szCs w:val="22"/>
        </w:rPr>
        <w:t>…..</w:t>
      </w:r>
      <w:r w:rsidRPr="007F2070">
        <w:rPr>
          <w:rFonts w:ascii="Arial Narrow" w:hAnsi="Arial Narrow"/>
          <w:sz w:val="22"/>
          <w:szCs w:val="22"/>
        </w:rPr>
        <w:t>...............................</w:t>
      </w:r>
    </w:p>
    <w:sectPr w:rsidR="00AC5F1A" w:rsidRPr="00A24531" w:rsidSect="00A8628A">
      <w:headerReference w:type="default" r:id="rId8"/>
      <w:pgSz w:w="11906" w:h="16838" w:code="9"/>
      <w:pgMar w:top="1417" w:right="1417" w:bottom="1417" w:left="141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7CEC" w:rsidRDefault="00D47CEC">
      <w:r>
        <w:separator/>
      </w:r>
    </w:p>
  </w:endnote>
  <w:endnote w:type="continuationSeparator" w:id="0">
    <w:p w:rsidR="00D47CEC" w:rsidRDefault="00D47C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7CEC" w:rsidRDefault="00D47CEC">
      <w:r>
        <w:separator/>
      </w:r>
    </w:p>
  </w:footnote>
  <w:footnote w:type="continuationSeparator" w:id="0">
    <w:p w:rsidR="00D47CEC" w:rsidRDefault="00D47C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648" w:type="dxa"/>
      <w:jc w:val="center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2047"/>
      <w:gridCol w:w="2693"/>
      <w:gridCol w:w="2126"/>
      <w:gridCol w:w="2782"/>
    </w:tblGrid>
    <w:tr w:rsidR="00D61A18" w:rsidTr="000A5BDF">
      <w:trPr>
        <w:trHeight w:val="568"/>
        <w:jc w:val="center"/>
      </w:trPr>
      <w:tc>
        <w:tcPr>
          <w:tcW w:w="2047" w:type="dxa"/>
          <w:vAlign w:val="center"/>
        </w:tcPr>
        <w:p w:rsidR="00DB59EC" w:rsidRDefault="00D61A18" w:rsidP="00D61A18">
          <w:pPr>
            <w:pStyle w:val="Nagwek"/>
            <w:spacing w:after="120"/>
            <w:jc w:val="left"/>
          </w:pPr>
          <w:r>
            <w:rPr>
              <w:noProof/>
            </w:rPr>
            <w:drawing>
              <wp:inline distT="0" distB="0" distL="0" distR="0">
                <wp:extent cx="1176873" cy="504000"/>
                <wp:effectExtent l="0" t="0" r="4445" b="0"/>
                <wp:docPr id="7" name="Obraz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_FE_Program_Regionalny_rgb-1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76873" cy="504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93" w:type="dxa"/>
          <w:vAlign w:val="center"/>
        </w:tcPr>
        <w:p w:rsidR="00DB59EC" w:rsidRDefault="00D61A18" w:rsidP="00D61A18">
          <w:pPr>
            <w:pStyle w:val="Nagwek"/>
            <w:spacing w:after="120"/>
            <w:jc w:val="center"/>
          </w:pPr>
          <w:r>
            <w:rPr>
              <w:noProof/>
            </w:rPr>
            <w:drawing>
              <wp:inline distT="0" distB="0" distL="0" distR="0">
                <wp:extent cx="1401923" cy="324000"/>
                <wp:effectExtent l="0" t="0" r="8255" b="0"/>
                <wp:docPr id="8" name="Obraz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znak_barw_rp_poziom_szara_ramka_rgb.jp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01923" cy="324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126" w:type="dxa"/>
          <w:vAlign w:val="center"/>
        </w:tcPr>
        <w:p w:rsidR="00DB59EC" w:rsidRDefault="00C30A8C" w:rsidP="00D61A18">
          <w:pPr>
            <w:pStyle w:val="Nagwek"/>
            <w:spacing w:after="120"/>
            <w:jc w:val="center"/>
          </w:pPr>
          <w:r>
            <w:rPr>
              <w:noProof/>
            </w:rPr>
            <w:drawing>
              <wp:inline distT="0" distB="0" distL="0" distR="0">
                <wp:extent cx="1297627" cy="472368"/>
                <wp:effectExtent l="0" t="0" r="0" b="4445"/>
                <wp:docPr id="1" name="Obraz 1" descr="C:\Users\Admin\AppData\Local\Microsoft\Windows\Temporary Internet Files\Content.Word\logo_kolor-1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Admin\AppData\Local\Microsoft\Windows\Temporary Internet Files\Content.Word\logo_kolor-1.jpg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7010" t="10195" r="3780" b="24856"/>
                        <a:stretch/>
                      </pic:blipFill>
                      <pic:spPr bwMode="auto">
                        <a:xfrm>
                          <a:off x="0" y="0"/>
                          <a:ext cx="1298573" cy="47271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782" w:type="dxa"/>
          <w:vAlign w:val="center"/>
        </w:tcPr>
        <w:p w:rsidR="00DB59EC" w:rsidRDefault="00D61A18" w:rsidP="00D61A18">
          <w:pPr>
            <w:pStyle w:val="Nagwek"/>
            <w:spacing w:after="120"/>
            <w:jc w:val="right"/>
          </w:pPr>
          <w:r>
            <w:rPr>
              <w:noProof/>
            </w:rPr>
            <w:drawing>
              <wp:inline distT="0" distB="0" distL="0" distR="0">
                <wp:extent cx="1558703" cy="324000"/>
                <wp:effectExtent l="0" t="0" r="3810" b="0"/>
                <wp:docPr id="11" name="Obraz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EU_EFS_rgb-1.jpg"/>
                        <pic:cNvPicPr/>
                      </pic:nvPicPr>
                      <pic:blipFill>
                        <a:blip r:embed="rId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58703" cy="324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:rsidR="00BE6B37" w:rsidRPr="000A5BDF" w:rsidTr="000A5BDF">
      <w:trPr>
        <w:jc w:val="center"/>
      </w:trPr>
      <w:tc>
        <w:tcPr>
          <w:tcW w:w="9648" w:type="dxa"/>
          <w:gridSpan w:val="4"/>
        </w:tcPr>
        <w:p w:rsidR="00631FAE" w:rsidRPr="00C939EA" w:rsidRDefault="00C939EA" w:rsidP="00C939EA">
          <w:pPr>
            <w:spacing w:after="40"/>
            <w:jc w:val="center"/>
            <w:rPr>
              <w:rFonts w:ascii="Arial" w:hAnsi="Arial" w:cs="Arial"/>
              <w:sz w:val="16"/>
              <w:szCs w:val="16"/>
              <w:lang w:val="en-US" w:eastAsia="en-US"/>
            </w:rPr>
          </w:pPr>
          <w:proofErr w:type="spellStart"/>
          <w:r>
            <w:rPr>
              <w:rFonts w:ascii="Arial" w:hAnsi="Arial" w:cs="Arial"/>
              <w:sz w:val="16"/>
              <w:szCs w:val="16"/>
              <w:lang w:val="en-US" w:eastAsia="en-US"/>
            </w:rPr>
            <w:t>Projekt</w:t>
          </w:r>
          <w:proofErr w:type="spellEnd"/>
          <w:r>
            <w:rPr>
              <w:rFonts w:ascii="Arial" w:hAnsi="Arial" w:cs="Arial"/>
              <w:sz w:val="16"/>
              <w:szCs w:val="16"/>
              <w:lang w:val="en-US" w:eastAsia="en-US"/>
            </w:rPr>
            <w:t xml:space="preserve"> </w:t>
          </w:r>
          <w:r>
            <w:rPr>
              <w:rFonts w:ascii="Arial" w:hAnsi="Arial" w:cs="Arial"/>
              <w:b/>
              <w:sz w:val="16"/>
              <w:szCs w:val="16"/>
              <w:lang w:val="en-US" w:eastAsia="en-US"/>
            </w:rPr>
            <w:t>„</w:t>
          </w:r>
          <w:proofErr w:type="spellStart"/>
          <w:r>
            <w:rPr>
              <w:rFonts w:ascii="Arial" w:hAnsi="Arial" w:cs="Arial"/>
              <w:b/>
              <w:sz w:val="16"/>
              <w:szCs w:val="16"/>
              <w:lang w:val="en-US" w:eastAsia="en-US"/>
            </w:rPr>
            <w:t>Politechnika</w:t>
          </w:r>
          <w:proofErr w:type="spellEnd"/>
          <w:r>
            <w:rPr>
              <w:rFonts w:ascii="Arial" w:hAnsi="Arial" w:cs="Arial"/>
              <w:b/>
              <w:sz w:val="16"/>
              <w:szCs w:val="16"/>
              <w:lang w:val="en-US" w:eastAsia="en-US"/>
            </w:rPr>
            <w:t xml:space="preserve"> </w:t>
          </w:r>
          <w:proofErr w:type="spellStart"/>
          <w:r>
            <w:rPr>
              <w:rFonts w:ascii="Arial" w:hAnsi="Arial" w:cs="Arial"/>
              <w:b/>
              <w:sz w:val="16"/>
              <w:szCs w:val="16"/>
              <w:lang w:val="en-US" w:eastAsia="en-US"/>
            </w:rPr>
            <w:t>Świętokrzyska</w:t>
          </w:r>
          <w:proofErr w:type="spellEnd"/>
          <w:r>
            <w:rPr>
              <w:rFonts w:ascii="Arial" w:hAnsi="Arial" w:cs="Arial"/>
              <w:b/>
              <w:sz w:val="16"/>
              <w:szCs w:val="16"/>
              <w:lang w:val="en-US" w:eastAsia="en-US"/>
            </w:rPr>
            <w:t xml:space="preserve"> </w:t>
          </w:r>
          <w:proofErr w:type="spellStart"/>
          <w:r>
            <w:rPr>
              <w:rFonts w:ascii="Arial" w:hAnsi="Arial" w:cs="Arial"/>
              <w:b/>
              <w:sz w:val="16"/>
              <w:szCs w:val="16"/>
              <w:lang w:val="en-US" w:eastAsia="en-US"/>
            </w:rPr>
            <w:t>nowoczesną</w:t>
          </w:r>
          <w:proofErr w:type="spellEnd"/>
          <w:r>
            <w:rPr>
              <w:rFonts w:ascii="Arial" w:hAnsi="Arial" w:cs="Arial"/>
              <w:b/>
              <w:sz w:val="16"/>
              <w:szCs w:val="16"/>
              <w:lang w:val="en-US" w:eastAsia="en-US"/>
            </w:rPr>
            <w:t xml:space="preserve"> </w:t>
          </w:r>
          <w:proofErr w:type="spellStart"/>
          <w:r>
            <w:rPr>
              <w:rFonts w:ascii="Arial" w:hAnsi="Arial" w:cs="Arial"/>
              <w:b/>
              <w:sz w:val="16"/>
              <w:szCs w:val="16"/>
              <w:lang w:val="en-US" w:eastAsia="en-US"/>
            </w:rPr>
            <w:t>uczelnią</w:t>
          </w:r>
          <w:proofErr w:type="spellEnd"/>
          <w:r>
            <w:rPr>
              <w:rFonts w:ascii="Arial" w:hAnsi="Arial" w:cs="Arial"/>
              <w:b/>
              <w:sz w:val="16"/>
              <w:szCs w:val="16"/>
              <w:lang w:val="en-US" w:eastAsia="en-US"/>
            </w:rPr>
            <w:t xml:space="preserve"> w </w:t>
          </w:r>
          <w:proofErr w:type="spellStart"/>
          <w:r>
            <w:rPr>
              <w:rFonts w:ascii="Arial" w:hAnsi="Arial" w:cs="Arial"/>
              <w:b/>
              <w:sz w:val="16"/>
              <w:szCs w:val="16"/>
              <w:lang w:val="en-US" w:eastAsia="en-US"/>
            </w:rPr>
            <w:t>europejskiej</w:t>
          </w:r>
          <w:proofErr w:type="spellEnd"/>
          <w:r>
            <w:rPr>
              <w:rFonts w:ascii="Arial" w:hAnsi="Arial" w:cs="Arial"/>
              <w:b/>
              <w:sz w:val="16"/>
              <w:szCs w:val="16"/>
              <w:lang w:val="en-US" w:eastAsia="en-US"/>
            </w:rPr>
            <w:t xml:space="preserve"> </w:t>
          </w:r>
          <w:proofErr w:type="spellStart"/>
          <w:r>
            <w:rPr>
              <w:rFonts w:ascii="Arial" w:hAnsi="Arial" w:cs="Arial"/>
              <w:b/>
              <w:sz w:val="16"/>
              <w:szCs w:val="16"/>
              <w:lang w:val="en-US" w:eastAsia="en-US"/>
            </w:rPr>
            <w:t>przestrzeni</w:t>
          </w:r>
          <w:proofErr w:type="spellEnd"/>
          <w:r>
            <w:rPr>
              <w:rFonts w:ascii="Arial" w:hAnsi="Arial" w:cs="Arial"/>
              <w:b/>
              <w:sz w:val="16"/>
              <w:szCs w:val="16"/>
              <w:lang w:val="en-US" w:eastAsia="en-US"/>
            </w:rPr>
            <w:t xml:space="preserve"> </w:t>
          </w:r>
          <w:proofErr w:type="spellStart"/>
          <w:r>
            <w:rPr>
              <w:rFonts w:ascii="Arial" w:hAnsi="Arial" w:cs="Arial"/>
              <w:b/>
              <w:sz w:val="16"/>
              <w:szCs w:val="16"/>
              <w:lang w:val="en-US" w:eastAsia="en-US"/>
            </w:rPr>
            <w:t>gospodarczej</w:t>
          </w:r>
          <w:proofErr w:type="spellEnd"/>
          <w:r>
            <w:rPr>
              <w:rFonts w:ascii="Arial" w:hAnsi="Arial" w:cs="Arial"/>
              <w:b/>
              <w:sz w:val="16"/>
              <w:szCs w:val="16"/>
              <w:lang w:val="en-US" w:eastAsia="en-US"/>
            </w:rPr>
            <w:t>”</w:t>
          </w:r>
          <w:r>
            <w:rPr>
              <w:rFonts w:ascii="Arial" w:hAnsi="Arial" w:cs="Arial"/>
              <w:sz w:val="16"/>
              <w:szCs w:val="16"/>
              <w:lang w:val="en-US" w:eastAsia="en-US"/>
            </w:rPr>
            <w:br/>
          </w:r>
          <w:proofErr w:type="spellStart"/>
          <w:r>
            <w:rPr>
              <w:rFonts w:ascii="Arial" w:hAnsi="Arial" w:cs="Arial"/>
              <w:b/>
              <w:sz w:val="16"/>
              <w:szCs w:val="16"/>
              <w:lang w:val="en-US" w:eastAsia="en-US"/>
            </w:rPr>
            <w:t>nr</w:t>
          </w:r>
          <w:proofErr w:type="spellEnd"/>
          <w:r>
            <w:rPr>
              <w:rFonts w:ascii="Arial" w:hAnsi="Arial" w:cs="Arial"/>
              <w:b/>
              <w:sz w:val="16"/>
              <w:szCs w:val="16"/>
              <w:lang w:val="en-US" w:eastAsia="en-US"/>
            </w:rPr>
            <w:t xml:space="preserve"> POWR.03.05.00-00-Z202/17</w:t>
          </w:r>
        </w:p>
      </w:tc>
    </w:tr>
  </w:tbl>
  <w:p w:rsidR="00BE6B37" w:rsidRPr="00A87158" w:rsidRDefault="00BE6B37">
    <w:pPr>
      <w:pStyle w:val="Nagwek"/>
      <w:rPr>
        <w:sz w:val="12"/>
        <w:szCs w:val="1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C0E09"/>
    <w:multiLevelType w:val="hybridMultilevel"/>
    <w:tmpl w:val="351607EC"/>
    <w:lvl w:ilvl="0" w:tplc="BEC65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06449"/>
    <w:multiLevelType w:val="hybridMultilevel"/>
    <w:tmpl w:val="140EB43A"/>
    <w:lvl w:ilvl="0" w:tplc="CF6C1390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482C8E"/>
    <w:multiLevelType w:val="hybridMultilevel"/>
    <w:tmpl w:val="89B8CD84"/>
    <w:lvl w:ilvl="0" w:tplc="81BCAB5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A86B38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0F096DEA"/>
    <w:multiLevelType w:val="hybridMultilevel"/>
    <w:tmpl w:val="31D62DCE"/>
    <w:lvl w:ilvl="0" w:tplc="BEC65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0E7F77"/>
    <w:multiLevelType w:val="hybridMultilevel"/>
    <w:tmpl w:val="D5CA4AE2"/>
    <w:lvl w:ilvl="0" w:tplc="0415000F">
      <w:start w:val="1"/>
      <w:numFmt w:val="decimal"/>
      <w:lvlText w:val="%1."/>
      <w:lvlJc w:val="left"/>
      <w:pPr>
        <w:ind w:left="1326" w:hanging="360"/>
      </w:pPr>
    </w:lvl>
    <w:lvl w:ilvl="1" w:tplc="04150019" w:tentative="1">
      <w:start w:val="1"/>
      <w:numFmt w:val="lowerLetter"/>
      <w:lvlText w:val="%2."/>
      <w:lvlJc w:val="left"/>
      <w:pPr>
        <w:ind w:left="2046" w:hanging="360"/>
      </w:pPr>
    </w:lvl>
    <w:lvl w:ilvl="2" w:tplc="0415001B" w:tentative="1">
      <w:start w:val="1"/>
      <w:numFmt w:val="lowerRoman"/>
      <w:lvlText w:val="%3."/>
      <w:lvlJc w:val="right"/>
      <w:pPr>
        <w:ind w:left="2766" w:hanging="180"/>
      </w:pPr>
    </w:lvl>
    <w:lvl w:ilvl="3" w:tplc="0415000F" w:tentative="1">
      <w:start w:val="1"/>
      <w:numFmt w:val="decimal"/>
      <w:lvlText w:val="%4."/>
      <w:lvlJc w:val="left"/>
      <w:pPr>
        <w:ind w:left="3486" w:hanging="360"/>
      </w:pPr>
    </w:lvl>
    <w:lvl w:ilvl="4" w:tplc="04150019" w:tentative="1">
      <w:start w:val="1"/>
      <w:numFmt w:val="lowerLetter"/>
      <w:lvlText w:val="%5."/>
      <w:lvlJc w:val="left"/>
      <w:pPr>
        <w:ind w:left="4206" w:hanging="360"/>
      </w:pPr>
    </w:lvl>
    <w:lvl w:ilvl="5" w:tplc="0415001B" w:tentative="1">
      <w:start w:val="1"/>
      <w:numFmt w:val="lowerRoman"/>
      <w:lvlText w:val="%6."/>
      <w:lvlJc w:val="right"/>
      <w:pPr>
        <w:ind w:left="4926" w:hanging="180"/>
      </w:pPr>
    </w:lvl>
    <w:lvl w:ilvl="6" w:tplc="0415000F" w:tentative="1">
      <w:start w:val="1"/>
      <w:numFmt w:val="decimal"/>
      <w:lvlText w:val="%7."/>
      <w:lvlJc w:val="left"/>
      <w:pPr>
        <w:ind w:left="5646" w:hanging="360"/>
      </w:pPr>
    </w:lvl>
    <w:lvl w:ilvl="7" w:tplc="04150019" w:tentative="1">
      <w:start w:val="1"/>
      <w:numFmt w:val="lowerLetter"/>
      <w:lvlText w:val="%8."/>
      <w:lvlJc w:val="left"/>
      <w:pPr>
        <w:ind w:left="6366" w:hanging="360"/>
      </w:pPr>
    </w:lvl>
    <w:lvl w:ilvl="8" w:tplc="0415001B" w:tentative="1">
      <w:start w:val="1"/>
      <w:numFmt w:val="lowerRoman"/>
      <w:lvlText w:val="%9."/>
      <w:lvlJc w:val="right"/>
      <w:pPr>
        <w:ind w:left="7086" w:hanging="180"/>
      </w:pPr>
    </w:lvl>
  </w:abstractNum>
  <w:abstractNum w:abstractNumId="6" w15:restartNumberingAfterBreak="0">
    <w:nsid w:val="21C70845"/>
    <w:multiLevelType w:val="hybridMultilevel"/>
    <w:tmpl w:val="10282EC6"/>
    <w:lvl w:ilvl="0" w:tplc="269697D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37F72B3"/>
    <w:multiLevelType w:val="hybridMultilevel"/>
    <w:tmpl w:val="0C1AA1A6"/>
    <w:lvl w:ilvl="0" w:tplc="D166C7D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7C6858"/>
    <w:multiLevelType w:val="hybridMultilevel"/>
    <w:tmpl w:val="F548547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8AD22F9"/>
    <w:multiLevelType w:val="hybridMultilevel"/>
    <w:tmpl w:val="3620F8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C8C32AD"/>
    <w:multiLevelType w:val="hybridMultilevel"/>
    <w:tmpl w:val="26C0DBE2"/>
    <w:lvl w:ilvl="0" w:tplc="FFFFFFFF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160CBA"/>
    <w:multiLevelType w:val="hybridMultilevel"/>
    <w:tmpl w:val="146A8C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0B37BE8"/>
    <w:multiLevelType w:val="hybridMultilevel"/>
    <w:tmpl w:val="C4A81E22"/>
    <w:lvl w:ilvl="0" w:tplc="BEC65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E061A3"/>
    <w:multiLevelType w:val="hybridMultilevel"/>
    <w:tmpl w:val="0C74FA56"/>
    <w:lvl w:ilvl="0" w:tplc="0415000F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EE77128"/>
    <w:multiLevelType w:val="hybridMultilevel"/>
    <w:tmpl w:val="D25C8EF8"/>
    <w:lvl w:ilvl="0" w:tplc="F08CD4F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F304CAF"/>
    <w:multiLevelType w:val="hybridMultilevel"/>
    <w:tmpl w:val="8EF6EB1A"/>
    <w:lvl w:ilvl="0" w:tplc="F08CD4F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4787E0A"/>
    <w:multiLevelType w:val="hybridMultilevel"/>
    <w:tmpl w:val="FBE07DE0"/>
    <w:lvl w:ilvl="0" w:tplc="F08CD4F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88263D5"/>
    <w:multiLevelType w:val="hybridMultilevel"/>
    <w:tmpl w:val="C9E860C6"/>
    <w:lvl w:ilvl="0" w:tplc="85DCF29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1205B9"/>
    <w:multiLevelType w:val="hybridMultilevel"/>
    <w:tmpl w:val="DE48FE20"/>
    <w:lvl w:ilvl="0" w:tplc="BEC65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C575851"/>
    <w:multiLevelType w:val="hybridMultilevel"/>
    <w:tmpl w:val="0CBE4740"/>
    <w:lvl w:ilvl="0" w:tplc="BEC65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FC461B2"/>
    <w:multiLevelType w:val="hybridMultilevel"/>
    <w:tmpl w:val="64406750"/>
    <w:lvl w:ilvl="0" w:tplc="85DCF29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9EE3A4E"/>
    <w:multiLevelType w:val="hybridMultilevel"/>
    <w:tmpl w:val="F88EE042"/>
    <w:lvl w:ilvl="0" w:tplc="BEC65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D0C5E1E"/>
    <w:multiLevelType w:val="hybridMultilevel"/>
    <w:tmpl w:val="30266EA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EB46116"/>
    <w:multiLevelType w:val="hybridMultilevel"/>
    <w:tmpl w:val="5B5A0268"/>
    <w:lvl w:ilvl="0" w:tplc="F08CD4F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F785838"/>
    <w:multiLevelType w:val="hybridMultilevel"/>
    <w:tmpl w:val="4B58E358"/>
    <w:lvl w:ilvl="0" w:tplc="BEC65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C4C767C"/>
    <w:multiLevelType w:val="hybridMultilevel"/>
    <w:tmpl w:val="9BFA6D06"/>
    <w:lvl w:ilvl="0" w:tplc="15D4D254">
      <w:start w:val="1"/>
      <w:numFmt w:val="decimal"/>
      <w:lvlText w:val="%1)"/>
      <w:lvlJc w:val="left"/>
      <w:pPr>
        <w:ind w:left="786" w:hanging="360"/>
      </w:pPr>
      <w:rPr>
        <w:rFonts w:ascii="Arial" w:eastAsia="Times New Roman" w:hAnsi="Arial" w:cs="Arial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6" w15:restartNumberingAfterBreak="0">
    <w:nsid w:val="73FF5DC1"/>
    <w:multiLevelType w:val="hybridMultilevel"/>
    <w:tmpl w:val="F39E80C2"/>
    <w:lvl w:ilvl="0" w:tplc="CF6C1390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EAA17C7"/>
    <w:multiLevelType w:val="hybridMultilevel"/>
    <w:tmpl w:val="918C4EF2"/>
    <w:lvl w:ilvl="0" w:tplc="701EA222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89" w:hanging="360"/>
      </w:pPr>
    </w:lvl>
    <w:lvl w:ilvl="2" w:tplc="0415001B" w:tentative="1">
      <w:start w:val="1"/>
      <w:numFmt w:val="lowerRoman"/>
      <w:lvlText w:val="%3."/>
      <w:lvlJc w:val="right"/>
      <w:pPr>
        <w:ind w:left="1509" w:hanging="180"/>
      </w:pPr>
    </w:lvl>
    <w:lvl w:ilvl="3" w:tplc="0415000F" w:tentative="1">
      <w:start w:val="1"/>
      <w:numFmt w:val="decimal"/>
      <w:lvlText w:val="%4."/>
      <w:lvlJc w:val="left"/>
      <w:pPr>
        <w:ind w:left="2229" w:hanging="360"/>
      </w:pPr>
    </w:lvl>
    <w:lvl w:ilvl="4" w:tplc="04150019" w:tentative="1">
      <w:start w:val="1"/>
      <w:numFmt w:val="lowerLetter"/>
      <w:lvlText w:val="%5."/>
      <w:lvlJc w:val="left"/>
      <w:pPr>
        <w:ind w:left="2949" w:hanging="360"/>
      </w:pPr>
    </w:lvl>
    <w:lvl w:ilvl="5" w:tplc="0415001B" w:tentative="1">
      <w:start w:val="1"/>
      <w:numFmt w:val="lowerRoman"/>
      <w:lvlText w:val="%6."/>
      <w:lvlJc w:val="right"/>
      <w:pPr>
        <w:ind w:left="3669" w:hanging="180"/>
      </w:pPr>
    </w:lvl>
    <w:lvl w:ilvl="6" w:tplc="0415000F" w:tentative="1">
      <w:start w:val="1"/>
      <w:numFmt w:val="decimal"/>
      <w:lvlText w:val="%7."/>
      <w:lvlJc w:val="left"/>
      <w:pPr>
        <w:ind w:left="4389" w:hanging="360"/>
      </w:pPr>
    </w:lvl>
    <w:lvl w:ilvl="7" w:tplc="04150019" w:tentative="1">
      <w:start w:val="1"/>
      <w:numFmt w:val="lowerLetter"/>
      <w:lvlText w:val="%8."/>
      <w:lvlJc w:val="left"/>
      <w:pPr>
        <w:ind w:left="5109" w:hanging="360"/>
      </w:pPr>
    </w:lvl>
    <w:lvl w:ilvl="8" w:tplc="0415001B" w:tentative="1">
      <w:start w:val="1"/>
      <w:numFmt w:val="lowerRoman"/>
      <w:lvlText w:val="%9."/>
      <w:lvlJc w:val="right"/>
      <w:pPr>
        <w:ind w:left="5829" w:hanging="180"/>
      </w:pPr>
    </w:lvl>
  </w:abstractNum>
  <w:abstractNum w:abstractNumId="28" w15:restartNumberingAfterBreak="0">
    <w:nsid w:val="7F8447BB"/>
    <w:multiLevelType w:val="hybridMultilevel"/>
    <w:tmpl w:val="C4A81E22"/>
    <w:lvl w:ilvl="0" w:tplc="BEC65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3"/>
  </w:num>
  <w:num w:numId="3">
    <w:abstractNumId w:val="14"/>
  </w:num>
  <w:num w:numId="4">
    <w:abstractNumId w:val="25"/>
  </w:num>
  <w:num w:numId="5">
    <w:abstractNumId w:val="7"/>
  </w:num>
  <w:num w:numId="6">
    <w:abstractNumId w:val="5"/>
  </w:num>
  <w:num w:numId="7">
    <w:abstractNumId w:val="16"/>
  </w:num>
  <w:num w:numId="8">
    <w:abstractNumId w:val="15"/>
  </w:num>
  <w:num w:numId="9">
    <w:abstractNumId w:val="10"/>
  </w:num>
  <w:num w:numId="10">
    <w:abstractNumId w:val="27"/>
  </w:num>
  <w:num w:numId="11">
    <w:abstractNumId w:val="19"/>
  </w:num>
  <w:num w:numId="12">
    <w:abstractNumId w:val="28"/>
  </w:num>
  <w:num w:numId="13">
    <w:abstractNumId w:val="12"/>
  </w:num>
  <w:num w:numId="14">
    <w:abstractNumId w:val="18"/>
  </w:num>
  <w:num w:numId="15">
    <w:abstractNumId w:val="0"/>
  </w:num>
  <w:num w:numId="16">
    <w:abstractNumId w:val="24"/>
  </w:num>
  <w:num w:numId="17">
    <w:abstractNumId w:val="21"/>
  </w:num>
  <w:num w:numId="18">
    <w:abstractNumId w:val="2"/>
  </w:num>
  <w:num w:numId="19">
    <w:abstractNumId w:val="6"/>
  </w:num>
  <w:num w:numId="20">
    <w:abstractNumId w:val="11"/>
  </w:num>
  <w:num w:numId="21">
    <w:abstractNumId w:val="20"/>
  </w:num>
  <w:num w:numId="22">
    <w:abstractNumId w:val="17"/>
  </w:num>
  <w:num w:numId="23">
    <w:abstractNumId w:val="3"/>
  </w:num>
  <w:num w:numId="24">
    <w:abstractNumId w:val="13"/>
  </w:num>
  <w:num w:numId="25">
    <w:abstractNumId w:val="8"/>
  </w:num>
  <w:num w:numId="26">
    <w:abstractNumId w:val="22"/>
  </w:num>
  <w:num w:numId="2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6"/>
  </w:num>
  <w:num w:numId="29">
    <w:abstractNumId w:val="1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81"/>
  <w:drawingGridVerticalSpacing w:val="181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7158"/>
    <w:rsid w:val="00016DA5"/>
    <w:rsid w:val="00026DBE"/>
    <w:rsid w:val="000311CB"/>
    <w:rsid w:val="00041C83"/>
    <w:rsid w:val="00043E8C"/>
    <w:rsid w:val="000679EB"/>
    <w:rsid w:val="00071D74"/>
    <w:rsid w:val="00096C00"/>
    <w:rsid w:val="000A125F"/>
    <w:rsid w:val="000A15F7"/>
    <w:rsid w:val="000A45F5"/>
    <w:rsid w:val="000A5BDF"/>
    <w:rsid w:val="000B3A7E"/>
    <w:rsid w:val="000D1A2B"/>
    <w:rsid w:val="000F119A"/>
    <w:rsid w:val="000F1917"/>
    <w:rsid w:val="0010061E"/>
    <w:rsid w:val="001017AD"/>
    <w:rsid w:val="00101D8E"/>
    <w:rsid w:val="0011467D"/>
    <w:rsid w:val="0012539D"/>
    <w:rsid w:val="001351C7"/>
    <w:rsid w:val="00145875"/>
    <w:rsid w:val="001559CA"/>
    <w:rsid w:val="00155A82"/>
    <w:rsid w:val="0016008A"/>
    <w:rsid w:val="00160C88"/>
    <w:rsid w:val="00167F10"/>
    <w:rsid w:val="00171F13"/>
    <w:rsid w:val="00176E55"/>
    <w:rsid w:val="001810E1"/>
    <w:rsid w:val="00181548"/>
    <w:rsid w:val="001857D7"/>
    <w:rsid w:val="00186408"/>
    <w:rsid w:val="00191177"/>
    <w:rsid w:val="001A1437"/>
    <w:rsid w:val="001A41C0"/>
    <w:rsid w:val="001D2401"/>
    <w:rsid w:val="001E0AC5"/>
    <w:rsid w:val="001E54B1"/>
    <w:rsid w:val="001F1CBD"/>
    <w:rsid w:val="001F40F0"/>
    <w:rsid w:val="002119E9"/>
    <w:rsid w:val="002214A0"/>
    <w:rsid w:val="00223E38"/>
    <w:rsid w:val="002341C8"/>
    <w:rsid w:val="002413A1"/>
    <w:rsid w:val="002423D0"/>
    <w:rsid w:val="00242436"/>
    <w:rsid w:val="0024304A"/>
    <w:rsid w:val="00263DF4"/>
    <w:rsid w:val="00265930"/>
    <w:rsid w:val="0027335A"/>
    <w:rsid w:val="0027504F"/>
    <w:rsid w:val="00295F05"/>
    <w:rsid w:val="002D650A"/>
    <w:rsid w:val="003068AB"/>
    <w:rsid w:val="00325B92"/>
    <w:rsid w:val="00344D31"/>
    <w:rsid w:val="003524C4"/>
    <w:rsid w:val="0035434A"/>
    <w:rsid w:val="00370AD3"/>
    <w:rsid w:val="00373E3A"/>
    <w:rsid w:val="00374599"/>
    <w:rsid w:val="00374A90"/>
    <w:rsid w:val="003770FA"/>
    <w:rsid w:val="00380004"/>
    <w:rsid w:val="00381EEE"/>
    <w:rsid w:val="003A7456"/>
    <w:rsid w:val="003C4B22"/>
    <w:rsid w:val="003C4F13"/>
    <w:rsid w:val="003D4286"/>
    <w:rsid w:val="003E2AC2"/>
    <w:rsid w:val="0040139B"/>
    <w:rsid w:val="00405F94"/>
    <w:rsid w:val="00413909"/>
    <w:rsid w:val="00432031"/>
    <w:rsid w:val="00433B4A"/>
    <w:rsid w:val="00441BC5"/>
    <w:rsid w:val="004508B9"/>
    <w:rsid w:val="00461107"/>
    <w:rsid w:val="004634D5"/>
    <w:rsid w:val="00466D96"/>
    <w:rsid w:val="00470AF0"/>
    <w:rsid w:val="00472100"/>
    <w:rsid w:val="0047493D"/>
    <w:rsid w:val="004767C5"/>
    <w:rsid w:val="004830BD"/>
    <w:rsid w:val="00485BF9"/>
    <w:rsid w:val="004918BA"/>
    <w:rsid w:val="004A489A"/>
    <w:rsid w:val="004A56E6"/>
    <w:rsid w:val="004A6FF1"/>
    <w:rsid w:val="004B4193"/>
    <w:rsid w:val="004C6EE6"/>
    <w:rsid w:val="004E0143"/>
    <w:rsid w:val="004E0249"/>
    <w:rsid w:val="004E1DFC"/>
    <w:rsid w:val="00500A6B"/>
    <w:rsid w:val="005075B7"/>
    <w:rsid w:val="0052368E"/>
    <w:rsid w:val="00526659"/>
    <w:rsid w:val="00543D8B"/>
    <w:rsid w:val="00544D99"/>
    <w:rsid w:val="00550D16"/>
    <w:rsid w:val="005826E9"/>
    <w:rsid w:val="005945E8"/>
    <w:rsid w:val="005A0FEF"/>
    <w:rsid w:val="005B66C3"/>
    <w:rsid w:val="005C125F"/>
    <w:rsid w:val="005E03AF"/>
    <w:rsid w:val="005E370E"/>
    <w:rsid w:val="00601857"/>
    <w:rsid w:val="00601AD0"/>
    <w:rsid w:val="00607CCC"/>
    <w:rsid w:val="006217AD"/>
    <w:rsid w:val="00623F84"/>
    <w:rsid w:val="00631FAE"/>
    <w:rsid w:val="0063420C"/>
    <w:rsid w:val="00646CAA"/>
    <w:rsid w:val="00650D79"/>
    <w:rsid w:val="00662F87"/>
    <w:rsid w:val="00670146"/>
    <w:rsid w:val="00671594"/>
    <w:rsid w:val="00675163"/>
    <w:rsid w:val="0068121A"/>
    <w:rsid w:val="0068230F"/>
    <w:rsid w:val="006965E8"/>
    <w:rsid w:val="006C284E"/>
    <w:rsid w:val="006C6D74"/>
    <w:rsid w:val="006D53BC"/>
    <w:rsid w:val="006D64BB"/>
    <w:rsid w:val="006D7533"/>
    <w:rsid w:val="0070781C"/>
    <w:rsid w:val="00725A69"/>
    <w:rsid w:val="0072693C"/>
    <w:rsid w:val="00744891"/>
    <w:rsid w:val="00756E80"/>
    <w:rsid w:val="00775F7B"/>
    <w:rsid w:val="0077678B"/>
    <w:rsid w:val="00776BA6"/>
    <w:rsid w:val="00781E8A"/>
    <w:rsid w:val="007834FF"/>
    <w:rsid w:val="0078772B"/>
    <w:rsid w:val="007977EC"/>
    <w:rsid w:val="007B0DB2"/>
    <w:rsid w:val="007C7C13"/>
    <w:rsid w:val="007D247A"/>
    <w:rsid w:val="00805A65"/>
    <w:rsid w:val="008132D9"/>
    <w:rsid w:val="008251FE"/>
    <w:rsid w:val="00831EF8"/>
    <w:rsid w:val="008435F2"/>
    <w:rsid w:val="00870599"/>
    <w:rsid w:val="00870662"/>
    <w:rsid w:val="00871AA2"/>
    <w:rsid w:val="008815FF"/>
    <w:rsid w:val="008B02A0"/>
    <w:rsid w:val="008B25CA"/>
    <w:rsid w:val="008B3D47"/>
    <w:rsid w:val="008B7A41"/>
    <w:rsid w:val="008C14A9"/>
    <w:rsid w:val="008C1668"/>
    <w:rsid w:val="008D5532"/>
    <w:rsid w:val="008D59F8"/>
    <w:rsid w:val="008D765F"/>
    <w:rsid w:val="008E2574"/>
    <w:rsid w:val="008E5BC2"/>
    <w:rsid w:val="008E703E"/>
    <w:rsid w:val="008F4152"/>
    <w:rsid w:val="0090259B"/>
    <w:rsid w:val="00903C25"/>
    <w:rsid w:val="00923D4F"/>
    <w:rsid w:val="00930D05"/>
    <w:rsid w:val="00932294"/>
    <w:rsid w:val="00933939"/>
    <w:rsid w:val="00936FD9"/>
    <w:rsid w:val="00937E16"/>
    <w:rsid w:val="00944F0F"/>
    <w:rsid w:val="00954841"/>
    <w:rsid w:val="00966801"/>
    <w:rsid w:val="00973F2C"/>
    <w:rsid w:val="009776A4"/>
    <w:rsid w:val="00981266"/>
    <w:rsid w:val="0099319E"/>
    <w:rsid w:val="00994E0C"/>
    <w:rsid w:val="009A424A"/>
    <w:rsid w:val="009F1395"/>
    <w:rsid w:val="009F7769"/>
    <w:rsid w:val="00A22ECB"/>
    <w:rsid w:val="00A24531"/>
    <w:rsid w:val="00A26BE2"/>
    <w:rsid w:val="00A3424B"/>
    <w:rsid w:val="00A53F38"/>
    <w:rsid w:val="00A561AA"/>
    <w:rsid w:val="00A62A7E"/>
    <w:rsid w:val="00A63D46"/>
    <w:rsid w:val="00A65F61"/>
    <w:rsid w:val="00A70851"/>
    <w:rsid w:val="00A8628A"/>
    <w:rsid w:val="00A868D2"/>
    <w:rsid w:val="00A87158"/>
    <w:rsid w:val="00A87B89"/>
    <w:rsid w:val="00A95093"/>
    <w:rsid w:val="00A970AB"/>
    <w:rsid w:val="00AA0E55"/>
    <w:rsid w:val="00AA1235"/>
    <w:rsid w:val="00AB1C64"/>
    <w:rsid w:val="00AC5F1A"/>
    <w:rsid w:val="00AC6D7F"/>
    <w:rsid w:val="00AD1BCA"/>
    <w:rsid w:val="00AD202A"/>
    <w:rsid w:val="00AD3893"/>
    <w:rsid w:val="00AF18E1"/>
    <w:rsid w:val="00AF4668"/>
    <w:rsid w:val="00B154DB"/>
    <w:rsid w:val="00B17813"/>
    <w:rsid w:val="00B3062D"/>
    <w:rsid w:val="00B3086E"/>
    <w:rsid w:val="00B33FC7"/>
    <w:rsid w:val="00B35DF3"/>
    <w:rsid w:val="00B37740"/>
    <w:rsid w:val="00B63ADE"/>
    <w:rsid w:val="00B91E6B"/>
    <w:rsid w:val="00BB253D"/>
    <w:rsid w:val="00BC15A3"/>
    <w:rsid w:val="00BC1C4D"/>
    <w:rsid w:val="00BC216B"/>
    <w:rsid w:val="00BE6B37"/>
    <w:rsid w:val="00BF3BFA"/>
    <w:rsid w:val="00BF4A74"/>
    <w:rsid w:val="00BF563D"/>
    <w:rsid w:val="00BF69E3"/>
    <w:rsid w:val="00BF7243"/>
    <w:rsid w:val="00C02162"/>
    <w:rsid w:val="00C10DE3"/>
    <w:rsid w:val="00C201C1"/>
    <w:rsid w:val="00C23032"/>
    <w:rsid w:val="00C263B5"/>
    <w:rsid w:val="00C30A8C"/>
    <w:rsid w:val="00C316B0"/>
    <w:rsid w:val="00C3653B"/>
    <w:rsid w:val="00C3714F"/>
    <w:rsid w:val="00C57425"/>
    <w:rsid w:val="00C71FCD"/>
    <w:rsid w:val="00C72377"/>
    <w:rsid w:val="00C75EC4"/>
    <w:rsid w:val="00C82D26"/>
    <w:rsid w:val="00C841E6"/>
    <w:rsid w:val="00C87B6B"/>
    <w:rsid w:val="00C92EC1"/>
    <w:rsid w:val="00C939EA"/>
    <w:rsid w:val="00C97B3E"/>
    <w:rsid w:val="00CA3BED"/>
    <w:rsid w:val="00CA7A84"/>
    <w:rsid w:val="00CE2FC2"/>
    <w:rsid w:val="00CF346B"/>
    <w:rsid w:val="00D26110"/>
    <w:rsid w:val="00D47CEC"/>
    <w:rsid w:val="00D51103"/>
    <w:rsid w:val="00D531D4"/>
    <w:rsid w:val="00D575B3"/>
    <w:rsid w:val="00D61A18"/>
    <w:rsid w:val="00D63458"/>
    <w:rsid w:val="00D83CB7"/>
    <w:rsid w:val="00D870F8"/>
    <w:rsid w:val="00D94FCF"/>
    <w:rsid w:val="00D97E3B"/>
    <w:rsid w:val="00DB4EC6"/>
    <w:rsid w:val="00DB59EC"/>
    <w:rsid w:val="00DC5075"/>
    <w:rsid w:val="00DE7BD8"/>
    <w:rsid w:val="00E02C64"/>
    <w:rsid w:val="00E2090B"/>
    <w:rsid w:val="00E57642"/>
    <w:rsid w:val="00E65D7A"/>
    <w:rsid w:val="00E84C5A"/>
    <w:rsid w:val="00E87923"/>
    <w:rsid w:val="00EA4FD8"/>
    <w:rsid w:val="00EC0878"/>
    <w:rsid w:val="00EC46D1"/>
    <w:rsid w:val="00EE0B8D"/>
    <w:rsid w:val="00EE4AB1"/>
    <w:rsid w:val="00F04BB6"/>
    <w:rsid w:val="00F07FBA"/>
    <w:rsid w:val="00F10C2A"/>
    <w:rsid w:val="00F14E37"/>
    <w:rsid w:val="00F42319"/>
    <w:rsid w:val="00F447B1"/>
    <w:rsid w:val="00F478A7"/>
    <w:rsid w:val="00F52B73"/>
    <w:rsid w:val="00F53B2C"/>
    <w:rsid w:val="00F57ACE"/>
    <w:rsid w:val="00F57D2A"/>
    <w:rsid w:val="00F71291"/>
    <w:rsid w:val="00F766A6"/>
    <w:rsid w:val="00F77E3C"/>
    <w:rsid w:val="00F81579"/>
    <w:rsid w:val="00F912AB"/>
    <w:rsid w:val="00F928B2"/>
    <w:rsid w:val="00FA10BE"/>
    <w:rsid w:val="00FB2387"/>
    <w:rsid w:val="00FB7B29"/>
    <w:rsid w:val="00FC3962"/>
    <w:rsid w:val="00FD1418"/>
    <w:rsid w:val="00FD7A3C"/>
    <w:rsid w:val="00FF46FF"/>
    <w:rsid w:val="00FF5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D1E9E20"/>
  <w15:docId w15:val="{364DB058-63F4-4D1C-9B2A-737FE06E16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iPriority="99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99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3ADE"/>
    <w:pPr>
      <w:widowControl w:val="0"/>
      <w:jc w:val="both"/>
    </w:pPr>
    <w:rPr>
      <w:sz w:val="24"/>
      <w:szCs w:val="24"/>
      <w:lang w:val="pl-PL" w:eastAsia="pl-PL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A8628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A8628A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Nagwek5">
    <w:name w:val="heading 5"/>
    <w:basedOn w:val="Normalny"/>
    <w:next w:val="Normalny"/>
    <w:link w:val="Nagwek5Znak"/>
    <w:qFormat/>
    <w:rsid w:val="0027504F"/>
    <w:pPr>
      <w:widowControl/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A8628A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71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7158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A87158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24304A"/>
    <w:pPr>
      <w:widowControl/>
    </w:pPr>
    <w:rPr>
      <w:sz w:val="20"/>
      <w:szCs w:val="20"/>
    </w:rPr>
  </w:style>
  <w:style w:type="character" w:styleId="Hipercze">
    <w:name w:val="Hyperlink"/>
    <w:rsid w:val="002214A0"/>
    <w:rPr>
      <w:color w:val="0000FF"/>
      <w:u w:val="single"/>
    </w:rPr>
  </w:style>
  <w:style w:type="character" w:customStyle="1" w:styleId="Nagwek5Znak">
    <w:name w:val="Nagłówek 5 Znak"/>
    <w:link w:val="Nagwek5"/>
    <w:rsid w:val="0027504F"/>
    <w:rPr>
      <w:b/>
      <w:bCs/>
      <w:i/>
      <w:iCs/>
      <w:sz w:val="26"/>
      <w:szCs w:val="26"/>
    </w:rPr>
  </w:style>
  <w:style w:type="character" w:styleId="Pogrubienie">
    <w:name w:val="Strong"/>
    <w:uiPriority w:val="22"/>
    <w:qFormat/>
    <w:rsid w:val="0027504F"/>
    <w:rPr>
      <w:b/>
      <w:bCs/>
    </w:rPr>
  </w:style>
  <w:style w:type="paragraph" w:styleId="NormalnyWeb">
    <w:name w:val="Normal (Web)"/>
    <w:basedOn w:val="Normalny"/>
    <w:uiPriority w:val="99"/>
    <w:unhideWhenUsed/>
    <w:rsid w:val="00F52B73"/>
    <w:pPr>
      <w:widowControl/>
      <w:spacing w:before="100" w:beforeAutospacing="1" w:after="100" w:afterAutospacing="1"/>
      <w:jc w:val="left"/>
    </w:pPr>
  </w:style>
  <w:style w:type="paragraph" w:styleId="Tekstdymka">
    <w:name w:val="Balloon Text"/>
    <w:basedOn w:val="Normalny"/>
    <w:link w:val="TekstdymkaZnak"/>
    <w:rsid w:val="00BE6B3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BE6B37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A62A7E"/>
    <w:pPr>
      <w:widowControl/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apple-converted-space">
    <w:name w:val="apple-converted-space"/>
    <w:rsid w:val="001D2401"/>
  </w:style>
  <w:style w:type="paragraph" w:styleId="Tekstpodstawowywcity2">
    <w:name w:val="Body Text Indent 2"/>
    <w:basedOn w:val="Normalny"/>
    <w:link w:val="Tekstpodstawowywcity2Znak"/>
    <w:uiPriority w:val="99"/>
    <w:unhideWhenUsed/>
    <w:rsid w:val="007D247A"/>
    <w:pPr>
      <w:widowControl/>
      <w:spacing w:after="120" w:line="480" w:lineRule="auto"/>
      <w:ind w:left="283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7D247A"/>
    <w:rPr>
      <w:rFonts w:asciiTheme="minorHAnsi" w:eastAsiaTheme="minorHAnsi" w:hAnsiTheme="minorHAnsi" w:cstheme="minorBidi"/>
      <w:sz w:val="22"/>
      <w:szCs w:val="22"/>
      <w:lang w:val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7D247A"/>
    <w:pPr>
      <w:widowControl/>
      <w:spacing w:after="120" w:line="276" w:lineRule="auto"/>
      <w:ind w:left="283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7D247A"/>
    <w:rPr>
      <w:rFonts w:asciiTheme="minorHAnsi" w:eastAsiaTheme="minorHAnsi" w:hAnsiTheme="minorHAnsi" w:cstheme="minorBidi"/>
      <w:sz w:val="22"/>
      <w:szCs w:val="22"/>
      <w:lang w:val="pl-PL"/>
    </w:rPr>
  </w:style>
  <w:style w:type="character" w:styleId="Tekstzastpczy">
    <w:name w:val="Placeholder Text"/>
    <w:basedOn w:val="Domylnaczcionkaakapitu"/>
    <w:uiPriority w:val="99"/>
    <w:semiHidden/>
    <w:rsid w:val="00A868D2"/>
    <w:rPr>
      <w:color w:val="808080"/>
    </w:rPr>
  </w:style>
  <w:style w:type="paragraph" w:styleId="Tekstpodstawowywcity3">
    <w:name w:val="Body Text Indent 3"/>
    <w:basedOn w:val="Normalny"/>
    <w:link w:val="Tekstpodstawowywcity3Znak"/>
    <w:unhideWhenUsed/>
    <w:rsid w:val="00CA3BE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CA3BED"/>
    <w:rPr>
      <w:sz w:val="16"/>
      <w:szCs w:val="16"/>
      <w:lang w:val="pl-PL" w:eastAsia="pl-PL"/>
    </w:rPr>
  </w:style>
  <w:style w:type="paragraph" w:styleId="Tekstpodstawowy2">
    <w:name w:val="Body Text 2"/>
    <w:basedOn w:val="Normalny"/>
    <w:link w:val="Tekstpodstawowy2Znak"/>
    <w:unhideWhenUsed/>
    <w:rsid w:val="00CA3BE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CA3BED"/>
    <w:rPr>
      <w:sz w:val="24"/>
      <w:szCs w:val="24"/>
      <w:lang w:val="pl-PL" w:eastAsia="pl-PL"/>
    </w:rPr>
  </w:style>
  <w:style w:type="character" w:styleId="Odwoanieprzypisudolnego">
    <w:name w:val="footnote reference"/>
    <w:basedOn w:val="Domylnaczcionkaakapitu"/>
    <w:semiHidden/>
    <w:unhideWhenUsed/>
    <w:rsid w:val="0099319E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99319E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99319E"/>
    <w:rPr>
      <w:lang w:val="pl-PL" w:eastAsia="pl-PL"/>
    </w:rPr>
  </w:style>
  <w:style w:type="character" w:styleId="Odwoaniedokomentarza">
    <w:name w:val="annotation reference"/>
    <w:basedOn w:val="Domylnaczcionkaakapitu"/>
    <w:semiHidden/>
    <w:unhideWhenUsed/>
    <w:rsid w:val="0016008A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16008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16008A"/>
    <w:rPr>
      <w:lang w:val="pl-PL" w:eastAsia="pl-PL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16008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16008A"/>
    <w:rPr>
      <w:b/>
      <w:bCs/>
      <w:lang w:val="pl-PL"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A8628A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pl-PL"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A8628A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val="pl-PL"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A8628A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pl-PL"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A8628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A8628A"/>
    <w:rPr>
      <w:sz w:val="16"/>
      <w:szCs w:val="16"/>
      <w:lang w:val="pl-PL" w:eastAsia="pl-PL"/>
    </w:rPr>
  </w:style>
  <w:style w:type="paragraph" w:styleId="Lista2">
    <w:name w:val="List 2"/>
    <w:basedOn w:val="Normalny"/>
    <w:uiPriority w:val="99"/>
    <w:unhideWhenUsed/>
    <w:rsid w:val="00A8628A"/>
    <w:pPr>
      <w:widowControl/>
      <w:ind w:left="566" w:hanging="283"/>
      <w:contextualSpacing/>
      <w:jc w:val="left"/>
    </w:pPr>
  </w:style>
  <w:style w:type="paragraph" w:customStyle="1" w:styleId="Default">
    <w:name w:val="Default"/>
    <w:rsid w:val="00A8628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pl-PL" w:eastAsia="pl-PL"/>
    </w:rPr>
  </w:style>
  <w:style w:type="character" w:styleId="Uwydatnienie">
    <w:name w:val="Emphasis"/>
    <w:uiPriority w:val="20"/>
    <w:qFormat/>
    <w:rsid w:val="00A8628A"/>
    <w:rPr>
      <w:i/>
      <w:iCs/>
    </w:rPr>
  </w:style>
  <w:style w:type="paragraph" w:styleId="Bezodstpw">
    <w:name w:val="No Spacing"/>
    <w:uiPriority w:val="1"/>
    <w:qFormat/>
    <w:rsid w:val="00AD1BCA"/>
    <w:rPr>
      <w:rFonts w:asciiTheme="minorHAnsi" w:eastAsiaTheme="minorHAnsi" w:hAnsiTheme="minorHAnsi" w:cstheme="minorBidi"/>
      <w:sz w:val="22"/>
      <w:szCs w:val="22"/>
      <w:lang w:val="pl-PL"/>
    </w:rPr>
  </w:style>
  <w:style w:type="paragraph" w:customStyle="1" w:styleId="ust">
    <w:name w:val="ust"/>
    <w:rsid w:val="00A24531"/>
    <w:pPr>
      <w:spacing w:before="60" w:after="60"/>
      <w:ind w:left="426" w:hanging="284"/>
      <w:jc w:val="both"/>
    </w:pPr>
    <w:rPr>
      <w:sz w:val="24"/>
      <w:szCs w:val="24"/>
      <w:lang w:val="pl-PL" w:eastAsia="pl-PL"/>
    </w:rPr>
  </w:style>
  <w:style w:type="paragraph" w:customStyle="1" w:styleId="pkt">
    <w:name w:val="pkt"/>
    <w:basedOn w:val="Normalny"/>
    <w:rsid w:val="00A24531"/>
    <w:pPr>
      <w:widowControl/>
      <w:spacing w:before="60" w:after="60"/>
      <w:ind w:left="851" w:hanging="295"/>
    </w:pPr>
  </w:style>
  <w:style w:type="paragraph" w:customStyle="1" w:styleId="da-p">
    <w:name w:val="da-p"/>
    <w:basedOn w:val="Normalny"/>
    <w:rsid w:val="00D97E3B"/>
    <w:pPr>
      <w:widowControl/>
      <w:spacing w:before="100" w:beforeAutospacing="1" w:after="100" w:afterAutospacing="1"/>
      <w:jc w:val="left"/>
    </w:pPr>
  </w:style>
  <w:style w:type="paragraph" w:customStyle="1" w:styleId="lista1">
    <w:name w:val="lista1"/>
    <w:basedOn w:val="Normalny"/>
    <w:rsid w:val="00D97E3B"/>
    <w:pPr>
      <w:widowControl/>
      <w:spacing w:before="100" w:beforeAutospacing="1" w:after="100" w:afterAutospacing="1"/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944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8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83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0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93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8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62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3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8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0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0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1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838198-1EE0-4F25-A637-7B462FED74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1</Pages>
  <Words>1462</Words>
  <Characters>8774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CKU</Company>
  <LinksUpToDate>false</LinksUpToDate>
  <CharactersWithSpaces>10216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CKU</dc:creator>
  <cp:lastModifiedBy>Jakub Sokołowski</cp:lastModifiedBy>
  <cp:revision>7</cp:revision>
  <cp:lastPrinted>2020-12-22T09:34:00Z</cp:lastPrinted>
  <dcterms:created xsi:type="dcterms:W3CDTF">2020-03-13T09:16:00Z</dcterms:created>
  <dcterms:modified xsi:type="dcterms:W3CDTF">2020-12-22T11:55:00Z</dcterms:modified>
</cp:coreProperties>
</file>