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8" w:rsidRPr="00993EE1" w:rsidRDefault="00955848" w:rsidP="0095584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</w:t>
      </w:r>
    </w:p>
    <w:p w:rsidR="00955848" w:rsidRPr="00993EE1" w:rsidRDefault="00955848" w:rsidP="00955848">
      <w:pPr>
        <w:jc w:val="right"/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ab/>
      </w:r>
      <w:r w:rsidRPr="00993EE1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993EE1">
        <w:rPr>
          <w:rFonts w:ascii="Arial" w:hAnsi="Arial" w:cs="Arial"/>
          <w:b/>
          <w:sz w:val="22"/>
          <w:szCs w:val="22"/>
        </w:rPr>
        <w:t>Złącznik nr 7 do SIWZ</w:t>
      </w:r>
    </w:p>
    <w:p w:rsidR="00955848" w:rsidRPr="00993EE1" w:rsidRDefault="00955848" w:rsidP="008069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UMOWA NR ……/2018</w:t>
      </w:r>
    </w:p>
    <w:p w:rsidR="00955848" w:rsidRPr="00993EE1" w:rsidRDefault="00955848" w:rsidP="00955848">
      <w:pPr>
        <w:rPr>
          <w:rFonts w:ascii="Arial" w:hAnsi="Arial" w:cs="Arial"/>
          <w:b/>
          <w:bCs/>
          <w:sz w:val="22"/>
          <w:szCs w:val="22"/>
        </w:rPr>
      </w:pPr>
    </w:p>
    <w:p w:rsidR="00955848" w:rsidRPr="00993EE1" w:rsidRDefault="00955848" w:rsidP="0080699E">
      <w:pPr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zawarta w dniu  </w:t>
      </w:r>
      <w:r w:rsidRPr="00993EE1">
        <w:rPr>
          <w:rFonts w:ascii="Arial" w:hAnsi="Arial" w:cs="Arial"/>
          <w:b/>
          <w:sz w:val="22"/>
          <w:szCs w:val="22"/>
        </w:rPr>
        <w:t>……………….</w:t>
      </w:r>
      <w:r w:rsidRPr="00993EE1">
        <w:rPr>
          <w:rFonts w:ascii="Arial" w:hAnsi="Arial" w:cs="Arial"/>
          <w:sz w:val="22"/>
          <w:szCs w:val="22"/>
        </w:rPr>
        <w:t xml:space="preserve">  w  Kielcach   pomiędzy :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1/  Politechniką Świętokrzyską  ………………………………………. 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………………………..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zwaną w treści umowy  „ Zamawiającym”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reprezentowaną przez: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</w:t>
      </w:r>
    </w:p>
    <w:p w:rsidR="00955848" w:rsidRPr="00993EE1" w:rsidRDefault="00955848" w:rsidP="00955848">
      <w:pPr>
        <w:rPr>
          <w:rFonts w:ascii="Arial" w:hAnsi="Arial" w:cs="Arial"/>
          <w:b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</w:t>
      </w:r>
      <w:r w:rsidRPr="00993EE1">
        <w:rPr>
          <w:rFonts w:ascii="Arial" w:hAnsi="Arial" w:cs="Arial"/>
          <w:b/>
          <w:sz w:val="22"/>
          <w:szCs w:val="22"/>
        </w:rPr>
        <w:t xml:space="preserve">/ ………………… </w:t>
      </w:r>
      <w:r w:rsidRPr="00993EE1">
        <w:rPr>
          <w:rFonts w:ascii="Arial" w:hAnsi="Arial" w:cs="Arial"/>
          <w:sz w:val="22"/>
          <w:szCs w:val="22"/>
        </w:rPr>
        <w:t xml:space="preserve">z siedzibą w </w:t>
      </w:r>
      <w:r w:rsidRPr="00993EE1">
        <w:rPr>
          <w:rFonts w:ascii="Arial" w:hAnsi="Arial" w:cs="Arial"/>
          <w:b/>
          <w:sz w:val="22"/>
          <w:szCs w:val="22"/>
        </w:rPr>
        <w:t>…………………….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wpisaną do  …..  za numerem  …………………….  NIP ……….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zwanym w treści umowy  „ Wykonawcą”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reprezentowanym przez: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wyniku  wyboru oferty Wykonawcy   po przeprowadzeniu  przetargu nieograniczonego zgodnie z ustawą  z dnia  29 stycznia 2004r.   Prawo zamówień publicznych ( </w:t>
      </w:r>
      <w:r w:rsidR="0080699E" w:rsidRPr="00993EE1">
        <w:rPr>
          <w:rFonts w:ascii="Arial" w:hAnsi="Arial" w:cs="Arial"/>
          <w:sz w:val="22"/>
          <w:szCs w:val="22"/>
        </w:rPr>
        <w:t xml:space="preserve">t.j. </w:t>
      </w:r>
      <w:r w:rsidRPr="00993EE1">
        <w:rPr>
          <w:rFonts w:ascii="Arial" w:hAnsi="Arial" w:cs="Arial"/>
          <w:sz w:val="22"/>
          <w:szCs w:val="22"/>
        </w:rPr>
        <w:t>Dz.U. z  201</w:t>
      </w:r>
      <w:r w:rsidR="0080699E" w:rsidRPr="00993EE1">
        <w:rPr>
          <w:rFonts w:ascii="Arial" w:hAnsi="Arial" w:cs="Arial"/>
          <w:sz w:val="22"/>
          <w:szCs w:val="22"/>
        </w:rPr>
        <w:t>7r, poz. 1579 z póżn.zm.) - zwaną w treści umowy</w:t>
      </w:r>
      <w:r w:rsidRPr="00993EE1">
        <w:rPr>
          <w:rFonts w:ascii="Arial" w:hAnsi="Arial" w:cs="Arial"/>
          <w:sz w:val="22"/>
          <w:szCs w:val="22"/>
        </w:rPr>
        <w:t xml:space="preserve"> „ustawą PZP” -  </w:t>
      </w:r>
      <w:r w:rsidR="0080699E" w:rsidRPr="00993EE1">
        <w:rPr>
          <w:rFonts w:ascii="Arial" w:hAnsi="Arial" w:cs="Arial"/>
          <w:sz w:val="22"/>
          <w:szCs w:val="22"/>
        </w:rPr>
        <w:br/>
      </w:r>
      <w:r w:rsidRPr="00993EE1">
        <w:rPr>
          <w:rFonts w:ascii="Arial" w:hAnsi="Arial" w:cs="Arial"/>
          <w:sz w:val="22"/>
          <w:szCs w:val="22"/>
        </w:rPr>
        <w:t xml:space="preserve">Strony zawierają umowę  o następującej treści :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Przedmiot umowy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</w:t>
      </w:r>
    </w:p>
    <w:p w:rsidR="00ED1D5D" w:rsidRPr="00993EE1" w:rsidRDefault="0080699E" w:rsidP="00ED1D5D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Cs/>
          <w:sz w:val="22"/>
          <w:szCs w:val="22"/>
        </w:rPr>
        <w:t xml:space="preserve">1. </w:t>
      </w:r>
      <w:r w:rsidR="00955848" w:rsidRPr="00993EE1">
        <w:rPr>
          <w:rFonts w:ascii="Arial" w:hAnsi="Arial" w:cs="Arial"/>
          <w:bCs/>
          <w:sz w:val="22"/>
          <w:szCs w:val="22"/>
        </w:rPr>
        <w:t>Zamawiający zleca a Wykonawca  przyjmuje do wykonania roboty budowlane</w:t>
      </w:r>
      <w:r w:rsidR="005D7E8C" w:rsidRPr="00993EE1">
        <w:rPr>
          <w:rFonts w:ascii="Arial" w:hAnsi="Arial" w:cs="Arial"/>
          <w:bCs/>
          <w:sz w:val="22"/>
          <w:szCs w:val="22"/>
        </w:rPr>
        <w:t xml:space="preserve"> </w:t>
      </w:r>
      <w:r w:rsidR="00ED1D5D" w:rsidRPr="00993EE1">
        <w:rPr>
          <w:rFonts w:ascii="Arial" w:hAnsi="Arial" w:cs="Arial"/>
          <w:b/>
          <w:bCs/>
          <w:sz w:val="22"/>
          <w:szCs w:val="22"/>
        </w:rPr>
        <w:t xml:space="preserve"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B+R”]. </w:t>
      </w:r>
    </w:p>
    <w:p w:rsidR="005D7E8C" w:rsidRPr="00993EE1" w:rsidRDefault="005D7E8C" w:rsidP="00ED1D5D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A6BA2" w:rsidRPr="00993EE1" w:rsidRDefault="004D12A9" w:rsidP="005D7E8C">
      <w:pPr>
        <w:pStyle w:val="Tekstpodstawowy2"/>
        <w:spacing w:line="240" w:lineRule="auto"/>
        <w:ind w:right="11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- dla części ………………..</w:t>
      </w:r>
    </w:p>
    <w:p w:rsidR="00955848" w:rsidRPr="00993EE1" w:rsidRDefault="00955848" w:rsidP="00955848">
      <w:pPr>
        <w:rPr>
          <w:rFonts w:ascii="Arial" w:hAnsi="Arial" w:cs="Arial"/>
          <w:strike/>
          <w:color w:val="FF0000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 Szczegółowy zakres robót budowlanych zawiera: </w:t>
      </w:r>
    </w:p>
    <w:p w:rsidR="00ED1D5D" w:rsidRPr="00993EE1" w:rsidRDefault="00955848" w:rsidP="00955848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</w:t>
      </w:r>
      <w:r w:rsidR="004D12A9" w:rsidRPr="00993EE1">
        <w:rPr>
          <w:rFonts w:ascii="Arial" w:hAnsi="Arial" w:cs="Arial"/>
          <w:sz w:val="22"/>
          <w:szCs w:val="22"/>
        </w:rPr>
        <w:t xml:space="preserve">dokumentacja projektowa </w:t>
      </w:r>
      <w:r w:rsidRPr="00993EE1">
        <w:rPr>
          <w:rFonts w:ascii="Arial" w:hAnsi="Arial" w:cs="Arial"/>
          <w:sz w:val="22"/>
          <w:szCs w:val="22"/>
        </w:rPr>
        <w:t xml:space="preserve">  </w:t>
      </w:r>
    </w:p>
    <w:p w:rsidR="00955848" w:rsidRPr="00993EE1" w:rsidRDefault="00955848" w:rsidP="00955848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</w:t>
      </w:r>
      <w:r w:rsidR="00435240" w:rsidRPr="00993EE1">
        <w:rPr>
          <w:rFonts w:ascii="Arial" w:hAnsi="Arial" w:cs="Arial"/>
          <w:sz w:val="22"/>
          <w:szCs w:val="22"/>
        </w:rPr>
        <w:t xml:space="preserve">specyfikacja techniczna </w:t>
      </w:r>
      <w:r w:rsidRPr="00993EE1">
        <w:rPr>
          <w:rFonts w:ascii="Arial" w:hAnsi="Arial" w:cs="Arial"/>
          <w:sz w:val="22"/>
          <w:szCs w:val="22"/>
        </w:rPr>
        <w:t xml:space="preserve">(STWiOR) </w:t>
      </w:r>
    </w:p>
    <w:p w:rsidR="00955848" w:rsidRPr="00993EE1" w:rsidRDefault="00955848" w:rsidP="00955848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c/  pozwolenie na budowę </w:t>
      </w:r>
    </w:p>
    <w:p w:rsidR="004D12A9" w:rsidRPr="00993EE1" w:rsidRDefault="00955848" w:rsidP="00955848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d/  S.I.W.Z.  </w:t>
      </w:r>
    </w:p>
    <w:p w:rsidR="00955848" w:rsidRPr="00993EE1" w:rsidRDefault="004D12A9" w:rsidP="004D12A9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- </w:t>
      </w:r>
      <w:r w:rsidR="00955848" w:rsidRPr="00993EE1">
        <w:rPr>
          <w:rFonts w:ascii="Arial" w:hAnsi="Arial" w:cs="Arial"/>
          <w:sz w:val="22"/>
          <w:szCs w:val="22"/>
        </w:rPr>
        <w:t>stanowiące  integralną część umowy.</w:t>
      </w:r>
    </w:p>
    <w:p w:rsidR="00955848" w:rsidRPr="00993EE1" w:rsidRDefault="00955848" w:rsidP="00955848">
      <w:pPr>
        <w:ind w:left="567"/>
        <w:rPr>
          <w:rFonts w:ascii="Arial" w:hAnsi="Arial" w:cs="Arial"/>
          <w:sz w:val="22"/>
          <w:szCs w:val="22"/>
        </w:rPr>
      </w:pPr>
    </w:p>
    <w:p w:rsidR="00955848" w:rsidRPr="00993EE1" w:rsidRDefault="00955848" w:rsidP="0080699E">
      <w:pPr>
        <w:pStyle w:val="Tekstpodstawowy2"/>
        <w:spacing w:line="240" w:lineRule="auto"/>
        <w:ind w:right="11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3. Jakość  materiałów, wyrobów i  innych  urządzeń  użytych do wykonania przedmiotu zamówienia przez Wykonawcę powinna  być zgodna z  normami, atestami, świadectwami  dopuszczenia do stosowania i</w:t>
      </w:r>
      <w:r w:rsidR="00667252" w:rsidRPr="00993EE1">
        <w:rPr>
          <w:rFonts w:ascii="Arial" w:hAnsi="Arial" w:cs="Arial"/>
          <w:sz w:val="22"/>
          <w:szCs w:val="22"/>
        </w:rPr>
        <w:t> </w:t>
      </w:r>
      <w:r w:rsidRPr="00993EE1">
        <w:rPr>
          <w:rFonts w:ascii="Arial" w:hAnsi="Arial" w:cs="Arial"/>
          <w:sz w:val="22"/>
          <w:szCs w:val="22"/>
        </w:rPr>
        <w:t>wymaganiami  określonymi  w  dokum</w:t>
      </w:r>
      <w:r w:rsidR="0080699E" w:rsidRPr="00993EE1">
        <w:rPr>
          <w:rFonts w:ascii="Arial" w:hAnsi="Arial" w:cs="Arial"/>
          <w:sz w:val="22"/>
          <w:szCs w:val="22"/>
        </w:rPr>
        <w:t xml:space="preserve">entacji projektowej </w:t>
      </w:r>
      <w:r w:rsidRPr="00993EE1">
        <w:rPr>
          <w:rFonts w:ascii="Arial" w:hAnsi="Arial" w:cs="Arial"/>
          <w:sz w:val="22"/>
          <w:szCs w:val="22"/>
        </w:rPr>
        <w:t xml:space="preserve">.  Ciężar wykazania  tej zgodności spoczywa na Wykonawcy. Dokumenty potwierdzające spełnienie  wymogów jakościowych Wykonawca  </w:t>
      </w:r>
      <w:r w:rsidRPr="00993EE1">
        <w:rPr>
          <w:rFonts w:ascii="Arial" w:hAnsi="Arial" w:cs="Arial"/>
          <w:sz w:val="22"/>
          <w:szCs w:val="22"/>
        </w:rPr>
        <w:lastRenderedPageBreak/>
        <w:t xml:space="preserve">okaże  lub  przekaże Zamawiającemu na każde jego żądanie. </w:t>
      </w:r>
    </w:p>
    <w:p w:rsidR="00955848" w:rsidRPr="00993EE1" w:rsidRDefault="00955848" w:rsidP="0080699E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 W przypadku gdy, Wykonawca będzie stosował rozwiązania równoważne</w:t>
      </w:r>
      <w:r w:rsidR="0080699E" w:rsidRPr="00993EE1">
        <w:rPr>
          <w:rFonts w:ascii="Arial" w:hAnsi="Arial" w:cs="Arial"/>
          <w:sz w:val="22"/>
          <w:szCs w:val="22"/>
        </w:rPr>
        <w:t xml:space="preserve"> lub równoważne  materiały, wyroby i inne  urządzenia </w:t>
      </w:r>
      <w:r w:rsidRPr="00993EE1">
        <w:rPr>
          <w:rFonts w:ascii="Arial" w:hAnsi="Arial" w:cs="Arial"/>
          <w:sz w:val="22"/>
          <w:szCs w:val="22"/>
        </w:rPr>
        <w:t xml:space="preserve"> w stosunku do tych  określonych przez Zamawiającego   w dokumentacji </w:t>
      </w:r>
      <w:r w:rsidR="0080699E" w:rsidRPr="00993EE1">
        <w:rPr>
          <w:rFonts w:ascii="Arial" w:hAnsi="Arial" w:cs="Arial"/>
          <w:sz w:val="22"/>
          <w:szCs w:val="22"/>
        </w:rPr>
        <w:t xml:space="preserve">projektowej   poinformuje o  </w:t>
      </w:r>
      <w:r w:rsidRPr="00993EE1">
        <w:rPr>
          <w:rFonts w:ascii="Arial" w:hAnsi="Arial" w:cs="Arial"/>
          <w:sz w:val="22"/>
          <w:szCs w:val="22"/>
        </w:rPr>
        <w:t xml:space="preserve">tym,   </w:t>
      </w:r>
      <w:r w:rsidR="0080699E" w:rsidRPr="00993EE1">
        <w:rPr>
          <w:rFonts w:ascii="Arial" w:hAnsi="Arial" w:cs="Arial"/>
          <w:sz w:val="22"/>
          <w:szCs w:val="22"/>
        </w:rPr>
        <w:t>Zamawiającego na piśmie. Wykonawca poniesie wszelkie</w:t>
      </w:r>
      <w:r w:rsidRPr="00993EE1">
        <w:rPr>
          <w:rFonts w:ascii="Arial" w:hAnsi="Arial" w:cs="Arial"/>
          <w:sz w:val="22"/>
          <w:szCs w:val="22"/>
        </w:rPr>
        <w:t xml:space="preserve"> koszty, które będą </w:t>
      </w:r>
      <w:r w:rsidR="0080699E" w:rsidRPr="00993EE1">
        <w:rPr>
          <w:rFonts w:ascii="Arial" w:hAnsi="Arial" w:cs="Arial"/>
          <w:sz w:val="22"/>
          <w:szCs w:val="22"/>
        </w:rPr>
        <w:t xml:space="preserve">skutkiem </w:t>
      </w:r>
      <w:r w:rsidRPr="00993EE1">
        <w:rPr>
          <w:rFonts w:ascii="Arial" w:hAnsi="Arial" w:cs="Arial"/>
          <w:sz w:val="22"/>
          <w:szCs w:val="22"/>
        </w:rPr>
        <w:t>stos</w:t>
      </w:r>
      <w:r w:rsidR="0080699E" w:rsidRPr="00993EE1">
        <w:rPr>
          <w:rFonts w:ascii="Arial" w:hAnsi="Arial" w:cs="Arial"/>
          <w:sz w:val="22"/>
          <w:szCs w:val="22"/>
        </w:rPr>
        <w:t xml:space="preserve">owania rozwiązań równoważnych </w:t>
      </w:r>
      <w:r w:rsidRPr="00993EE1">
        <w:rPr>
          <w:rFonts w:ascii="Arial" w:hAnsi="Arial" w:cs="Arial"/>
          <w:sz w:val="22"/>
          <w:szCs w:val="22"/>
        </w:rPr>
        <w:t xml:space="preserve">lub równoważnych materiałów, wyrobów i innych urządzeń, w tym koszty </w:t>
      </w:r>
      <w:r w:rsidR="0080699E" w:rsidRPr="00993EE1">
        <w:rPr>
          <w:rFonts w:ascii="Arial" w:hAnsi="Arial" w:cs="Arial"/>
          <w:sz w:val="22"/>
          <w:szCs w:val="22"/>
        </w:rPr>
        <w:t xml:space="preserve">ewentualnych przeprojektowań. W przypadkach uzasadnionych rodzajem wprowadzonych rozwiązań równoważnych lub </w:t>
      </w:r>
      <w:r w:rsidRPr="00993EE1">
        <w:rPr>
          <w:rFonts w:ascii="Arial" w:hAnsi="Arial" w:cs="Arial"/>
          <w:sz w:val="22"/>
          <w:szCs w:val="22"/>
        </w:rPr>
        <w:t>równoważnych materiałów, wyrobów  i innych</w:t>
      </w:r>
      <w:r w:rsidR="0080699E" w:rsidRPr="00993EE1">
        <w:rPr>
          <w:rFonts w:ascii="Arial" w:hAnsi="Arial" w:cs="Arial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 xml:space="preserve">urządzeń </w:t>
      </w:r>
      <w:r w:rsidR="0080699E" w:rsidRPr="00993EE1">
        <w:rPr>
          <w:rFonts w:ascii="Arial" w:hAnsi="Arial" w:cs="Arial"/>
          <w:sz w:val="22"/>
          <w:szCs w:val="22"/>
        </w:rPr>
        <w:t>po</w:t>
      </w:r>
      <w:r w:rsidRPr="00993EE1">
        <w:rPr>
          <w:rFonts w:ascii="Arial" w:hAnsi="Arial" w:cs="Arial"/>
          <w:sz w:val="22"/>
          <w:szCs w:val="22"/>
        </w:rPr>
        <w:t xml:space="preserve"> a</w:t>
      </w:r>
      <w:r w:rsidR="0080699E" w:rsidRPr="00993EE1">
        <w:rPr>
          <w:rFonts w:ascii="Arial" w:hAnsi="Arial" w:cs="Arial"/>
          <w:sz w:val="22"/>
          <w:szCs w:val="22"/>
        </w:rPr>
        <w:t xml:space="preserve">nalizie zaistniałego przypadku </w:t>
      </w:r>
      <w:r w:rsidRPr="00993EE1">
        <w:rPr>
          <w:rFonts w:ascii="Arial" w:hAnsi="Arial" w:cs="Arial"/>
          <w:sz w:val="22"/>
          <w:szCs w:val="22"/>
        </w:rPr>
        <w:t>i po uz</w:t>
      </w:r>
      <w:r w:rsidR="0080699E" w:rsidRPr="00993EE1">
        <w:rPr>
          <w:rFonts w:ascii="Arial" w:hAnsi="Arial" w:cs="Arial"/>
          <w:sz w:val="22"/>
          <w:szCs w:val="22"/>
        </w:rPr>
        <w:t xml:space="preserve">yskaniu stanowiska projektanta oraz inspektora nadzoru Zamawiający </w:t>
      </w:r>
      <w:r w:rsidRPr="00993EE1">
        <w:rPr>
          <w:rFonts w:ascii="Arial" w:hAnsi="Arial" w:cs="Arial"/>
          <w:sz w:val="22"/>
          <w:szCs w:val="22"/>
        </w:rPr>
        <w:t xml:space="preserve">będzie </w:t>
      </w:r>
      <w:r w:rsidR="0080699E" w:rsidRPr="00993EE1">
        <w:rPr>
          <w:rFonts w:ascii="Arial" w:hAnsi="Arial" w:cs="Arial"/>
          <w:sz w:val="22"/>
          <w:szCs w:val="22"/>
        </w:rPr>
        <w:t>uprawniony do podjęcia decyzji w zakresie modyfikacji sposobu świadczenia Wykonawcy. Skutki stosowania rozwiązań równoważnych lub równoważnych materiałów, wyrobów i innych urządzeń nie mogą powodować zmiany terminu wykonania przedmiotu umowy i</w:t>
      </w:r>
      <w:r w:rsidRPr="00993EE1">
        <w:rPr>
          <w:rFonts w:ascii="Arial" w:hAnsi="Arial" w:cs="Arial"/>
          <w:sz w:val="22"/>
          <w:szCs w:val="22"/>
        </w:rPr>
        <w:t xml:space="preserve"> wynagrodzenia należnego Wykonawcy.</w:t>
      </w:r>
    </w:p>
    <w:p w:rsidR="00955848" w:rsidRPr="00993EE1" w:rsidRDefault="00955848" w:rsidP="00955848">
      <w:pPr>
        <w:ind w:right="-260"/>
        <w:rPr>
          <w:rFonts w:ascii="Arial" w:hAnsi="Arial" w:cs="Arial"/>
          <w:sz w:val="22"/>
          <w:szCs w:val="22"/>
        </w:rPr>
      </w:pPr>
    </w:p>
    <w:p w:rsidR="001F0BC7" w:rsidRPr="00993EE1" w:rsidRDefault="00955848" w:rsidP="001F0BC7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5. </w:t>
      </w:r>
      <w:r w:rsidR="001F0BC7" w:rsidRPr="00993EE1">
        <w:rPr>
          <w:rFonts w:ascii="Arial" w:hAnsi="Arial" w:cs="Arial"/>
          <w:sz w:val="22"/>
          <w:szCs w:val="22"/>
        </w:rPr>
        <w:t>Jeżeli, dostarczona przez  Zamawiającego dokumentacja projektowa  będzie  zawierała  wady, które uniemożliwią  wykonanie przedmiotu umowy   zgodnie  z  obowiązującymi przepisami ,  zasadami sztuki  budowlanej  , normami  i  wiedzą techniczną   lub   w toku   wykonywanych robót  wystąpią   inne okoliczności  , których  w  dokumentacji projektowej   nie  przewidziano,   a które mają znaczenie  dla wykonania robót  stanowiących  przedmiot  zamówienia   zgodnie z    obowiązującymi  przepisami , zasadami   sztuki budowlanej  , normami i wiedzą techniczną    Wykonawca  niezwłocznie powiadomi o tym fakcie Zamawiającego. Zamawiający dokona wówczas analizy zaistniałego przypadku i po uzyskaniu stanowiska projektanta, inspektora nadzoru będzie uprawniony do modyfikacji sposobu świadczenia Wykonawcy,  w taki sposób aby zrealizowany był cel umowy z zachowaniem obowiązujących przepisów i norm.</w:t>
      </w:r>
    </w:p>
    <w:p w:rsidR="00955848" w:rsidRPr="00993EE1" w:rsidRDefault="00955848" w:rsidP="00955848">
      <w:pPr>
        <w:ind w:right="-26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6.</w:t>
      </w:r>
      <w:r w:rsidR="0080699E" w:rsidRPr="00993EE1">
        <w:rPr>
          <w:rFonts w:ascii="Arial" w:hAnsi="Arial" w:cs="Arial"/>
          <w:sz w:val="22"/>
          <w:szCs w:val="22"/>
        </w:rPr>
        <w:t xml:space="preserve"> Ustalając </w:t>
      </w:r>
      <w:r w:rsidRPr="00993EE1">
        <w:rPr>
          <w:rFonts w:ascii="Arial" w:hAnsi="Arial" w:cs="Arial"/>
          <w:sz w:val="22"/>
          <w:szCs w:val="22"/>
        </w:rPr>
        <w:t xml:space="preserve">zakres </w:t>
      </w:r>
      <w:r w:rsidR="0080699E" w:rsidRPr="00993EE1">
        <w:rPr>
          <w:rFonts w:ascii="Arial" w:hAnsi="Arial" w:cs="Arial"/>
          <w:iCs/>
          <w:sz w:val="22"/>
          <w:szCs w:val="22"/>
        </w:rPr>
        <w:t xml:space="preserve"> modyfikacji sposobu świadczenia w okolicznościach </w:t>
      </w:r>
      <w:r w:rsidRPr="00993EE1">
        <w:rPr>
          <w:rFonts w:ascii="Arial" w:hAnsi="Arial" w:cs="Arial"/>
          <w:iCs/>
          <w:sz w:val="22"/>
          <w:szCs w:val="22"/>
        </w:rPr>
        <w:t xml:space="preserve">wskazanych w ust. 4 i 5 </w:t>
      </w:r>
      <w:r w:rsidR="0080699E" w:rsidRPr="00993EE1">
        <w:rPr>
          <w:rFonts w:ascii="Arial" w:hAnsi="Arial" w:cs="Arial"/>
          <w:iCs/>
          <w:sz w:val="22"/>
          <w:szCs w:val="22"/>
        </w:rPr>
        <w:t xml:space="preserve">Strony </w:t>
      </w:r>
      <w:r w:rsidRPr="00993EE1">
        <w:rPr>
          <w:rFonts w:ascii="Arial" w:hAnsi="Arial" w:cs="Arial"/>
          <w:iCs/>
          <w:sz w:val="22"/>
          <w:szCs w:val="22"/>
        </w:rPr>
        <w:t xml:space="preserve">wyodrębnią w protokole konieczności :  </w:t>
      </w:r>
    </w:p>
    <w:p w:rsidR="00955848" w:rsidRPr="00993EE1" w:rsidRDefault="00955848" w:rsidP="00955848">
      <w:pPr>
        <w:widowControl/>
        <w:numPr>
          <w:ilvl w:val="2"/>
          <w:numId w:val="1"/>
        </w:numPr>
        <w:tabs>
          <w:tab w:val="clear" w:pos="1259"/>
          <w:tab w:val="num" w:pos="360"/>
        </w:tabs>
        <w:ind w:left="720" w:hanging="363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>roboty zamienne, prz</w:t>
      </w:r>
      <w:r w:rsidR="0080699E" w:rsidRPr="00993EE1">
        <w:rPr>
          <w:rFonts w:ascii="Arial" w:hAnsi="Arial" w:cs="Arial"/>
          <w:iCs/>
          <w:sz w:val="22"/>
          <w:szCs w:val="22"/>
        </w:rPr>
        <w:t xml:space="preserve">ez które rozumie się  roboty, </w:t>
      </w:r>
      <w:r w:rsidRPr="00993EE1">
        <w:rPr>
          <w:rFonts w:ascii="Arial" w:hAnsi="Arial" w:cs="Arial"/>
          <w:iCs/>
          <w:sz w:val="22"/>
          <w:szCs w:val="22"/>
        </w:rPr>
        <w:t xml:space="preserve">wykonywane w </w:t>
      </w:r>
      <w:r w:rsidR="0080699E" w:rsidRPr="00993EE1">
        <w:rPr>
          <w:rFonts w:ascii="Arial" w:hAnsi="Arial" w:cs="Arial"/>
          <w:iCs/>
          <w:sz w:val="22"/>
          <w:szCs w:val="22"/>
        </w:rPr>
        <w:t xml:space="preserve">zamian robót </w:t>
      </w:r>
      <w:r w:rsidRPr="00993EE1">
        <w:rPr>
          <w:rFonts w:ascii="Arial" w:hAnsi="Arial" w:cs="Arial"/>
          <w:iCs/>
          <w:sz w:val="22"/>
          <w:szCs w:val="22"/>
        </w:rPr>
        <w:t xml:space="preserve">opisanych w pierwotnej dokumentacji projektowej, </w:t>
      </w:r>
    </w:p>
    <w:p w:rsidR="00955848" w:rsidRPr="00993EE1" w:rsidRDefault="00955848" w:rsidP="0080699E">
      <w:pPr>
        <w:ind w:left="360"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>b) roboty zaniechane, przez które rozumie się roboty o</w:t>
      </w:r>
      <w:r w:rsidR="0080699E" w:rsidRPr="00993EE1">
        <w:rPr>
          <w:rFonts w:ascii="Arial" w:hAnsi="Arial" w:cs="Arial"/>
          <w:iCs/>
          <w:sz w:val="22"/>
          <w:szCs w:val="22"/>
        </w:rPr>
        <w:t>pisane</w:t>
      </w:r>
      <w:r w:rsidRPr="00993EE1">
        <w:rPr>
          <w:rFonts w:ascii="Arial" w:hAnsi="Arial" w:cs="Arial"/>
          <w:iCs/>
          <w:sz w:val="22"/>
          <w:szCs w:val="22"/>
        </w:rPr>
        <w:t xml:space="preserve"> pi</w:t>
      </w:r>
      <w:r w:rsidR="0080699E" w:rsidRPr="00993EE1">
        <w:rPr>
          <w:rFonts w:ascii="Arial" w:hAnsi="Arial" w:cs="Arial"/>
          <w:iCs/>
          <w:sz w:val="22"/>
          <w:szCs w:val="22"/>
        </w:rPr>
        <w:t xml:space="preserve">erwotną </w:t>
      </w:r>
      <w:r w:rsidRPr="00993EE1">
        <w:rPr>
          <w:rFonts w:ascii="Arial" w:hAnsi="Arial" w:cs="Arial"/>
          <w:iCs/>
          <w:sz w:val="22"/>
          <w:szCs w:val="22"/>
        </w:rPr>
        <w:t xml:space="preserve">dokumentacją </w:t>
      </w:r>
      <w:r w:rsidR="0080699E" w:rsidRPr="00993EE1">
        <w:rPr>
          <w:rFonts w:ascii="Arial" w:hAnsi="Arial" w:cs="Arial"/>
          <w:iCs/>
          <w:sz w:val="22"/>
          <w:szCs w:val="22"/>
        </w:rPr>
        <w:t xml:space="preserve">projektową, </w:t>
      </w:r>
      <w:r w:rsidRPr="00993EE1">
        <w:rPr>
          <w:rFonts w:ascii="Arial" w:hAnsi="Arial" w:cs="Arial"/>
          <w:iCs/>
          <w:sz w:val="22"/>
          <w:szCs w:val="22"/>
        </w:rPr>
        <w:t>których wykonanie stało się zbędne.</w:t>
      </w:r>
    </w:p>
    <w:p w:rsidR="00955848" w:rsidRPr="00993EE1" w:rsidRDefault="00955848" w:rsidP="00955848">
      <w:pPr>
        <w:ind w:left="360" w:right="-260"/>
        <w:rPr>
          <w:rFonts w:ascii="Arial" w:hAnsi="Arial" w:cs="Arial"/>
          <w:iCs/>
          <w:sz w:val="22"/>
          <w:szCs w:val="22"/>
        </w:rPr>
      </w:pPr>
    </w:p>
    <w:p w:rsidR="00955848" w:rsidRPr="00993EE1" w:rsidRDefault="00955848" w:rsidP="00955848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7. W przypadku gdy, m</w:t>
      </w:r>
      <w:r w:rsidR="0080699E" w:rsidRPr="00993EE1">
        <w:rPr>
          <w:rFonts w:ascii="Arial" w:hAnsi="Arial" w:cs="Arial"/>
          <w:sz w:val="22"/>
          <w:szCs w:val="22"/>
        </w:rPr>
        <w:t xml:space="preserve">odyfikacja sposobu świadczenia </w:t>
      </w:r>
      <w:r w:rsidRPr="00993EE1">
        <w:rPr>
          <w:rFonts w:ascii="Arial" w:hAnsi="Arial" w:cs="Arial"/>
          <w:sz w:val="22"/>
          <w:szCs w:val="22"/>
        </w:rPr>
        <w:t>w okolicznościach wskazanych w ust. 4 i 5</w:t>
      </w:r>
      <w:r w:rsidR="0080699E" w:rsidRPr="00993EE1">
        <w:rPr>
          <w:rFonts w:ascii="Arial" w:hAnsi="Arial" w:cs="Arial"/>
          <w:sz w:val="22"/>
          <w:szCs w:val="22"/>
        </w:rPr>
        <w:t xml:space="preserve">, ma charakter </w:t>
      </w:r>
      <w:r w:rsidRPr="00993EE1">
        <w:rPr>
          <w:rFonts w:ascii="Arial" w:hAnsi="Arial" w:cs="Arial"/>
          <w:sz w:val="22"/>
          <w:szCs w:val="22"/>
        </w:rPr>
        <w:t>istotny</w:t>
      </w:r>
      <w:r w:rsidR="0080699E" w:rsidRPr="00993EE1">
        <w:rPr>
          <w:rFonts w:ascii="Arial" w:hAnsi="Arial" w:cs="Arial"/>
          <w:iCs/>
          <w:sz w:val="22"/>
          <w:szCs w:val="22"/>
        </w:rPr>
        <w:t xml:space="preserve">, Strony dokonają odpowiedniej zmiany umowy w formie </w:t>
      </w:r>
      <w:r w:rsidRPr="00993EE1">
        <w:rPr>
          <w:rFonts w:ascii="Arial" w:hAnsi="Arial" w:cs="Arial"/>
          <w:iCs/>
          <w:sz w:val="22"/>
          <w:szCs w:val="22"/>
        </w:rPr>
        <w:t>aneksu.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2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 xml:space="preserve">Terminy  </w:t>
      </w:r>
    </w:p>
    <w:p w:rsidR="00955848" w:rsidRPr="00993EE1" w:rsidRDefault="00955848" w:rsidP="00955848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trike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1. Przekazanie placu budowy  nastąpi</w:t>
      </w:r>
      <w:r w:rsidR="001156DF" w:rsidRPr="00993EE1">
        <w:rPr>
          <w:rFonts w:ascii="Arial" w:hAnsi="Arial" w:cs="Arial"/>
          <w:sz w:val="22"/>
          <w:szCs w:val="22"/>
        </w:rPr>
        <w:t xml:space="preserve"> protokolarnie </w:t>
      </w:r>
      <w:r w:rsidRPr="00993EE1">
        <w:rPr>
          <w:rFonts w:ascii="Arial" w:hAnsi="Arial" w:cs="Arial"/>
          <w:sz w:val="22"/>
          <w:szCs w:val="22"/>
        </w:rPr>
        <w:t xml:space="preserve"> w ciągu  7 dni od daty zawarcia umowy</w:t>
      </w:r>
      <w:r w:rsidR="001156DF" w:rsidRPr="00993EE1">
        <w:rPr>
          <w:rFonts w:ascii="Arial" w:hAnsi="Arial" w:cs="Arial"/>
          <w:sz w:val="22"/>
          <w:szCs w:val="22"/>
        </w:rPr>
        <w:t>.</w:t>
      </w:r>
    </w:p>
    <w:p w:rsidR="001156DF" w:rsidRPr="00993EE1" w:rsidRDefault="001156DF" w:rsidP="00955848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 Przed przystąpieniem do wykonywania robót, Wykonawca opracuje harmonogram rzeczowo – finansowy wyznaczający terminy realizacji poszczególnych elementów robót i w terminie nie dłuższym niż 7 dni od dnia zawarcia umowy, przedkłada </w:t>
      </w:r>
      <w:r w:rsidR="00CF6C69" w:rsidRPr="00993EE1">
        <w:rPr>
          <w:rFonts w:ascii="Arial" w:hAnsi="Arial" w:cs="Arial"/>
          <w:sz w:val="22"/>
          <w:szCs w:val="22"/>
        </w:rPr>
        <w:t>Z</w:t>
      </w:r>
      <w:r w:rsidRPr="00993EE1">
        <w:rPr>
          <w:rFonts w:ascii="Arial" w:hAnsi="Arial" w:cs="Arial"/>
          <w:sz w:val="22"/>
          <w:szCs w:val="22"/>
        </w:rPr>
        <w:t>amawiającemu do zatwierdzenia</w:t>
      </w:r>
      <w:r w:rsidR="00D76202" w:rsidRPr="00993EE1">
        <w:rPr>
          <w:rFonts w:ascii="Arial" w:hAnsi="Arial" w:cs="Arial"/>
          <w:sz w:val="22"/>
          <w:szCs w:val="22"/>
        </w:rPr>
        <w:t>.</w:t>
      </w:r>
      <w:r w:rsidRPr="00993EE1">
        <w:rPr>
          <w:rFonts w:ascii="Arial" w:hAnsi="Arial" w:cs="Arial"/>
          <w:sz w:val="22"/>
          <w:szCs w:val="22"/>
        </w:rPr>
        <w:t xml:space="preserve"> </w:t>
      </w:r>
      <w:r w:rsidR="00435240" w:rsidRPr="00993EE1">
        <w:rPr>
          <w:rFonts w:ascii="Arial" w:hAnsi="Arial" w:cs="Arial"/>
          <w:sz w:val="22"/>
          <w:szCs w:val="22"/>
        </w:rPr>
        <w:t xml:space="preserve">Z dniem zatwierdzenia harmonogram rzeczowo – finansowy staje się załącznikiem do umowy.  </w:t>
      </w:r>
    </w:p>
    <w:p w:rsidR="00955848" w:rsidRPr="00993EE1" w:rsidRDefault="00955848" w:rsidP="00955848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3. Termin wykonania przedmiotu umowy ustala się w ciągu </w:t>
      </w:r>
      <w:r w:rsidR="00214681" w:rsidRPr="00993EE1">
        <w:rPr>
          <w:rFonts w:ascii="Arial" w:hAnsi="Arial" w:cs="Arial"/>
          <w:sz w:val="22"/>
          <w:szCs w:val="22"/>
        </w:rPr>
        <w:t>…</w:t>
      </w:r>
      <w:r w:rsidRPr="00993EE1">
        <w:rPr>
          <w:rFonts w:ascii="Arial" w:hAnsi="Arial" w:cs="Arial"/>
          <w:sz w:val="22"/>
          <w:szCs w:val="22"/>
        </w:rPr>
        <w:t xml:space="preserve">…. </w:t>
      </w:r>
      <w:r w:rsidR="00FA6BA2" w:rsidRPr="00E11CF6">
        <w:rPr>
          <w:rFonts w:ascii="Arial" w:hAnsi="Arial" w:cs="Arial"/>
          <w:sz w:val="22"/>
          <w:szCs w:val="22"/>
        </w:rPr>
        <w:t xml:space="preserve">dni </w:t>
      </w:r>
      <w:r w:rsidR="00667252" w:rsidRPr="00E11CF6">
        <w:rPr>
          <w:rFonts w:ascii="Arial" w:hAnsi="Arial" w:cs="Arial"/>
          <w:sz w:val="22"/>
          <w:szCs w:val="22"/>
        </w:rPr>
        <w:t>o</w:t>
      </w:r>
      <w:r w:rsidR="00667252" w:rsidRPr="00993EE1">
        <w:rPr>
          <w:rFonts w:ascii="Arial" w:hAnsi="Arial" w:cs="Arial"/>
          <w:sz w:val="22"/>
          <w:szCs w:val="22"/>
        </w:rPr>
        <w:t xml:space="preserve">d daty zawarcia umowy.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50" w:line="250" w:lineRule="exact"/>
        <w:ind w:right="1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1"/>
          <w:sz w:val="22"/>
          <w:szCs w:val="22"/>
        </w:rPr>
        <w:t xml:space="preserve">4. </w:t>
      </w:r>
      <w:r w:rsidRPr="00993EE1">
        <w:rPr>
          <w:rFonts w:ascii="Arial" w:hAnsi="Arial" w:cs="Arial"/>
          <w:sz w:val="22"/>
          <w:szCs w:val="22"/>
        </w:rPr>
        <w:t>W terminie, o którym mowa w ust. 3,  Wykonawca  zobowiązany jest wykonać przedmiot umowy  bez wad  i  skompletować   dokumenty niezbędne do odbioru końcowego.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50" w:line="250" w:lineRule="exact"/>
        <w:ind w:right="1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 Ter</w:t>
      </w:r>
      <w:r w:rsidR="0080699E" w:rsidRPr="00993EE1">
        <w:rPr>
          <w:rFonts w:ascii="Arial" w:hAnsi="Arial" w:cs="Arial"/>
          <w:sz w:val="22"/>
          <w:szCs w:val="22"/>
        </w:rPr>
        <w:t>min wykonania przedmiotu umowy</w:t>
      </w:r>
      <w:r w:rsidRPr="00993EE1">
        <w:rPr>
          <w:rFonts w:ascii="Arial" w:hAnsi="Arial" w:cs="Arial"/>
          <w:sz w:val="22"/>
          <w:szCs w:val="22"/>
        </w:rPr>
        <w:t xml:space="preserve"> </w:t>
      </w:r>
      <w:r w:rsidR="0080699E" w:rsidRPr="00993EE1">
        <w:rPr>
          <w:rFonts w:ascii="Arial" w:hAnsi="Arial" w:cs="Arial"/>
          <w:sz w:val="22"/>
          <w:szCs w:val="22"/>
        </w:rPr>
        <w:t xml:space="preserve">Zamawiający </w:t>
      </w:r>
      <w:r w:rsidRPr="00993EE1">
        <w:rPr>
          <w:rFonts w:ascii="Arial" w:hAnsi="Arial" w:cs="Arial"/>
          <w:sz w:val="22"/>
          <w:szCs w:val="22"/>
        </w:rPr>
        <w:t>uzna za zachowany, o ile na skutek zgłoszenia przez Wykonawcę  przedmiotu umowy do odbioru końcowego  w terminie wskazanym w  ust.</w:t>
      </w:r>
      <w:r w:rsidR="0080699E" w:rsidRPr="00993EE1">
        <w:rPr>
          <w:rFonts w:ascii="Arial" w:hAnsi="Arial" w:cs="Arial"/>
          <w:sz w:val="22"/>
          <w:szCs w:val="22"/>
        </w:rPr>
        <w:t xml:space="preserve"> 3 </w:t>
      </w:r>
      <w:r w:rsidRPr="00993EE1">
        <w:rPr>
          <w:rFonts w:ascii="Arial" w:hAnsi="Arial" w:cs="Arial"/>
          <w:sz w:val="22"/>
          <w:szCs w:val="22"/>
        </w:rPr>
        <w:t>Zamawiający dokona tego odbioru i zostanie sporządzony protokół odbioru końcowego.</w:t>
      </w:r>
    </w:p>
    <w:p w:rsidR="00955848" w:rsidRPr="00993EE1" w:rsidRDefault="00955848" w:rsidP="00955848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pacing w:val="-13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t xml:space="preserve">6. </w:t>
      </w:r>
      <w:r w:rsidRPr="00993EE1">
        <w:rPr>
          <w:rFonts w:ascii="Arial" w:hAnsi="Arial" w:cs="Arial"/>
          <w:sz w:val="22"/>
          <w:szCs w:val="22"/>
        </w:rPr>
        <w:t>Zmiana  terminu  wykonania  przedmiotu umowy, ustalonego w ust. 3,   jest  dopuszczalna  w przypadku  wystąpienia jednej  z następujących  okoliczności:</w:t>
      </w:r>
    </w:p>
    <w:p w:rsidR="00955848" w:rsidRPr="00993EE1" w:rsidRDefault="00955848" w:rsidP="00955848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wstrzymania lub przerw w robotach powstałych z przyczyn leżących po stronie Zamawiającego,  w tym opóźnień będących następstwem  wad  zawartych w dostarczonej przez Zamawiającego dokumentacji projektowej,</w:t>
      </w:r>
    </w:p>
    <w:p w:rsidR="00955848" w:rsidRPr="00993EE1" w:rsidRDefault="00955848" w:rsidP="00955848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nie przekazania  przez Zamawiającego w  terminie  ustalonym  w  ust.1  Wykonawcy  placu budowy, </w:t>
      </w:r>
    </w:p>
    <w:p w:rsidR="00955848" w:rsidRPr="00993EE1" w:rsidRDefault="00955848" w:rsidP="00955848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działania siły wyższej, za którą uważa się zdarzenia o charakterze nadzwyczajnym,  które wystąpiły  po zawarciu  umowy,   a których Strony nie mogły  przewidzieć w dacie  jej zawierania ,   których zaistnienie lub skutki uniemożliwiają wykonanie  przedmiotu umowy  w sposób   zgodny z obowiązującymi przepisami, </w:t>
      </w:r>
    </w:p>
    <w:p w:rsidR="00955848" w:rsidRPr="00993EE1" w:rsidRDefault="00955848" w:rsidP="00955848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modyfikacji  sposobu  świadczenia Wykonawcy </w:t>
      </w:r>
      <w:r w:rsidRPr="00993EE1">
        <w:rPr>
          <w:rFonts w:ascii="Arial" w:hAnsi="Arial" w:cs="Arial"/>
          <w:iCs/>
          <w:sz w:val="22"/>
          <w:szCs w:val="22"/>
        </w:rPr>
        <w:t>stwierdzonej aneksem do umowy</w:t>
      </w:r>
      <w:r w:rsidRPr="00993EE1">
        <w:rPr>
          <w:rFonts w:ascii="Arial" w:hAnsi="Arial" w:cs="Arial"/>
          <w:sz w:val="22"/>
          <w:szCs w:val="22"/>
        </w:rPr>
        <w:t xml:space="preserve"> w okolicznościach  wskazanych  w § 1 ust. 4 i  5 umowy ,  z zastrzeżeniem  ust. 7 </w:t>
      </w:r>
    </w:p>
    <w:p w:rsidR="00955848" w:rsidRPr="00993EE1" w:rsidRDefault="00955848" w:rsidP="00955848">
      <w:pPr>
        <w:ind w:right="-26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 Zmiana  terminu  wykonania przedmiotu umowy  nie jest dopuszczalna  w przypadku gdy   modyfikacja   sposobu  świadczenia  Wykonawcy   wynika  z  zastosowania  przez Wykonawcę  rozwiązań   lub materiałów, wyrobów i urządzeń równoważnych  . </w:t>
      </w:r>
    </w:p>
    <w:p w:rsidR="00955848" w:rsidRPr="00993EE1" w:rsidRDefault="00955848" w:rsidP="00955848">
      <w:pPr>
        <w:ind w:right="-26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ind w:right="-26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3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Obowiązki i uprawnienia    Zamawiającego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 Zamawiający zobowiązany jest do  : 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przekazania Wykonawcy placu budowy  w terminie  wskazanym w  § 2  ust.1 umowy.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przekazania Wykonawcy kompletu dokumentacji projektowej  nie później niż w dniu </w:t>
      </w:r>
      <w:r w:rsidR="00CF0695" w:rsidRPr="00993EE1">
        <w:rPr>
          <w:rFonts w:ascii="Arial" w:hAnsi="Arial" w:cs="Arial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>przekazania placu budowy</w:t>
      </w:r>
      <w:r w:rsidR="00435240" w:rsidRPr="00993EE1">
        <w:rPr>
          <w:rFonts w:ascii="Arial" w:hAnsi="Arial" w:cs="Arial"/>
          <w:sz w:val="22"/>
          <w:szCs w:val="22"/>
        </w:rPr>
        <w:t xml:space="preserve">, która z chwilą przekazania Wykonawcy staje się załącznikiem do umowy. 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odbioru  robót , zgodnie z postanowieniami zawartymi w § 15 umowy 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terminowej zapłaty za wykonane i odebrane roboty.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zapewnienia nadzoru inwestorskiego.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 Zamawiający uprawniony jest do kontrolo</w:t>
      </w:r>
      <w:r w:rsidR="00CF0695" w:rsidRPr="00993EE1">
        <w:rPr>
          <w:rFonts w:ascii="Arial" w:hAnsi="Arial" w:cs="Arial"/>
          <w:sz w:val="22"/>
          <w:szCs w:val="22"/>
        </w:rPr>
        <w:t>wania prawidłowości wykonywania</w:t>
      </w:r>
      <w:r w:rsidRPr="00993EE1">
        <w:rPr>
          <w:rFonts w:ascii="Arial" w:hAnsi="Arial" w:cs="Arial"/>
          <w:sz w:val="22"/>
          <w:szCs w:val="22"/>
        </w:rPr>
        <w:t xml:space="preserve"> przedmiotu umowy przez Wykonawcę,  w szczególności  w zakresie  :  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jakości   stosowanych   materiałów, wyrobów  i urządzeń,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zgodności  wykonywanych  robót  z  dokumentacją projektową,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terminowości wykonywania robót  w  stosunku do terminów  przewidzianych  w harmonogramie  rzeczowo-finansowym ,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przestrzegania  zasad sztuki budowlanej, wiedzy technicznej, prawa budowlanego, polskich norm i innych obowiązujących przepisów dotyczących  robót budowlanych,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wykonywania robót przez podwykonawców i rozliczeń z podwykonawcami zgodnie z warunkami umowy ,</w:t>
      </w:r>
    </w:p>
    <w:p w:rsidR="001156DF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trike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f/ zatrudnienia  przez Wykonawcę  na podstawie um</w:t>
      </w:r>
      <w:r w:rsidR="0080699E" w:rsidRPr="00993EE1">
        <w:rPr>
          <w:rFonts w:ascii="Arial" w:hAnsi="Arial" w:cs="Arial"/>
          <w:sz w:val="22"/>
          <w:szCs w:val="22"/>
        </w:rPr>
        <w:t>owy o pracę  osób wykonujących</w:t>
      </w:r>
      <w:r w:rsidRPr="00993EE1">
        <w:rPr>
          <w:rFonts w:ascii="Arial" w:hAnsi="Arial" w:cs="Arial"/>
          <w:sz w:val="22"/>
          <w:szCs w:val="22"/>
        </w:rPr>
        <w:t xml:space="preserve"> czynności</w:t>
      </w:r>
      <w:r w:rsidR="00D4020C" w:rsidRPr="00993EE1">
        <w:rPr>
          <w:rFonts w:ascii="Arial" w:hAnsi="Arial" w:cs="Arial"/>
          <w:sz w:val="22"/>
          <w:szCs w:val="22"/>
        </w:rPr>
        <w:t>:</w:t>
      </w:r>
    </w:p>
    <w:p w:rsidR="00920031" w:rsidRPr="00E11CF6" w:rsidRDefault="00920031" w:rsidP="00920031">
      <w:pPr>
        <w:ind w:left="284"/>
        <w:rPr>
          <w:rFonts w:ascii="Arial" w:hAnsi="Arial" w:cs="Arial"/>
          <w:sz w:val="22"/>
          <w:szCs w:val="22"/>
        </w:rPr>
      </w:pPr>
      <w:r w:rsidRPr="00E11CF6">
        <w:rPr>
          <w:rFonts w:ascii="Arial" w:hAnsi="Arial" w:cs="Arial"/>
          <w:sz w:val="22"/>
          <w:szCs w:val="22"/>
        </w:rPr>
        <w:t>prace  ogólnobudowlane, prace murarskie, tynkarskie, malarskie, posadzkarskie, glazurkarskie, zbrojarskie, dekarskie, spawalnicze, hydrauliczne, elektryczne, w łącznej liczbie 15 osób dla części 1</w:t>
      </w:r>
    </w:p>
    <w:p w:rsidR="00920031" w:rsidRPr="00E11CF6" w:rsidRDefault="00920031" w:rsidP="00920031">
      <w:pPr>
        <w:ind w:left="284"/>
        <w:rPr>
          <w:rFonts w:ascii="Arial" w:hAnsi="Arial" w:cs="Arial"/>
          <w:sz w:val="22"/>
          <w:szCs w:val="22"/>
        </w:rPr>
      </w:pPr>
    </w:p>
    <w:p w:rsidR="00920031" w:rsidRPr="00E11CF6" w:rsidRDefault="00920031" w:rsidP="00920031">
      <w:pPr>
        <w:ind w:left="284"/>
        <w:rPr>
          <w:rFonts w:ascii="Arial" w:hAnsi="Arial" w:cs="Arial"/>
          <w:sz w:val="22"/>
          <w:szCs w:val="22"/>
        </w:rPr>
      </w:pPr>
      <w:r w:rsidRPr="00E11CF6">
        <w:rPr>
          <w:rFonts w:ascii="Arial" w:hAnsi="Arial" w:cs="Arial"/>
          <w:sz w:val="22"/>
          <w:szCs w:val="22"/>
        </w:rPr>
        <w:t>prace  ogólnobudowlane, prace brukarskie,  operatorów sprzętu budowlanego, w łącznej liczbie 5 osób dla części 2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g/ posiadania  ubezpieczenia  od odpowiedzialności cywilnej w zakresie prowadzonej działalności gospodarczej.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3. Uprawnienia,  o których mowa w ust.2  Zamawiający realizuje  przez  ustanowionego inspektora nadzoru  lub  przez  innych  przedstawicieli.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BF43DF" w:rsidRDefault="009D30A0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BF43DF">
        <w:rPr>
          <w:rFonts w:ascii="Arial" w:hAnsi="Arial" w:cs="Arial"/>
          <w:sz w:val="22"/>
          <w:szCs w:val="22"/>
        </w:rPr>
        <w:lastRenderedPageBreak/>
        <w:t>4. Uprawnienia Zamawiającego do kontrolowania spełniania przez Wykonawcę  zatrudnienia  na podstawie  umowy  o prace  osób  wykonujących czynności  w zakresie wskazanym w § 4 ust. 2 wzoru umowy są realizowane poprzez kontrole stanu zatrudnienia na podstawie pisemnych oświadczeń  Wykonawcy  co do aktualnego stanu zatrudnienia  wraz z przedłożeniem dowodów potwierdzających ten stan</w:t>
      </w:r>
      <w:r w:rsidR="009C64A8" w:rsidRPr="00BF43DF">
        <w:rPr>
          <w:rFonts w:ascii="Arial" w:hAnsi="Arial" w:cs="Arial"/>
          <w:sz w:val="22"/>
          <w:szCs w:val="22"/>
        </w:rPr>
        <w:t>.</w:t>
      </w:r>
    </w:p>
    <w:p w:rsidR="00955848" w:rsidRPr="00993EE1" w:rsidRDefault="00955848" w:rsidP="00955848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t>§ 4</w:t>
      </w:r>
    </w:p>
    <w:p w:rsidR="00955848" w:rsidRPr="00993EE1" w:rsidRDefault="00955848" w:rsidP="00955848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3EE1">
        <w:rPr>
          <w:rFonts w:ascii="Arial" w:hAnsi="Arial" w:cs="Arial"/>
          <w:b/>
          <w:sz w:val="22"/>
          <w:szCs w:val="22"/>
          <w:u w:val="single"/>
        </w:rPr>
        <w:t>Obowiązki Wykonawcy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1.</w:t>
      </w:r>
      <w:r w:rsidR="001F0BC7" w:rsidRPr="00993EE1">
        <w:rPr>
          <w:rFonts w:ascii="Arial" w:hAnsi="Arial" w:cs="Arial"/>
          <w:sz w:val="22"/>
          <w:szCs w:val="22"/>
        </w:rPr>
        <w:t>Wykonawca  jest zobowiązany do</w:t>
      </w:r>
      <w:r w:rsidRPr="00993EE1">
        <w:rPr>
          <w:rFonts w:ascii="Arial" w:hAnsi="Arial" w:cs="Arial"/>
          <w:sz w:val="22"/>
          <w:szCs w:val="22"/>
        </w:rPr>
        <w:t xml:space="preserve">: </w:t>
      </w: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przejęcia placu  budowy </w:t>
      </w:r>
      <w:r w:rsidR="0080699E" w:rsidRPr="00993EE1">
        <w:rPr>
          <w:rFonts w:ascii="Arial" w:hAnsi="Arial" w:cs="Arial"/>
          <w:sz w:val="22"/>
          <w:szCs w:val="22"/>
        </w:rPr>
        <w:t xml:space="preserve">zorganizowania </w:t>
      </w:r>
      <w:r w:rsidR="001F0BC7" w:rsidRPr="00993EE1">
        <w:rPr>
          <w:rFonts w:ascii="Arial" w:hAnsi="Arial" w:cs="Arial"/>
          <w:sz w:val="22"/>
          <w:szCs w:val="22"/>
        </w:rPr>
        <w:t>na</w:t>
      </w:r>
      <w:r w:rsidR="0080699E" w:rsidRPr="00993EE1">
        <w:rPr>
          <w:rFonts w:ascii="Arial" w:hAnsi="Arial" w:cs="Arial"/>
          <w:sz w:val="22"/>
          <w:szCs w:val="22"/>
        </w:rPr>
        <w:t xml:space="preserve"> własny </w:t>
      </w:r>
      <w:r w:rsidRPr="00993EE1">
        <w:rPr>
          <w:rFonts w:ascii="Arial" w:hAnsi="Arial" w:cs="Arial"/>
          <w:sz w:val="22"/>
          <w:szCs w:val="22"/>
        </w:rPr>
        <w:t xml:space="preserve">koszt zaplecza budowy, </w:t>
      </w:r>
      <w:r w:rsidR="00686090" w:rsidRPr="00993EE1">
        <w:rPr>
          <w:rFonts w:ascii="Arial" w:hAnsi="Arial" w:cs="Arial"/>
          <w:sz w:val="22"/>
          <w:szCs w:val="22"/>
        </w:rPr>
        <w:t xml:space="preserve"> </w:t>
      </w: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</w:t>
      </w:r>
      <w:r w:rsidR="001F0BC7" w:rsidRPr="00993EE1">
        <w:rPr>
          <w:rFonts w:ascii="Arial" w:hAnsi="Arial" w:cs="Arial"/>
          <w:sz w:val="22"/>
          <w:szCs w:val="22"/>
        </w:rPr>
        <w:t>uiszczania opłat z tytułu korzystania z mediów,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 wygrodzenia , oznaczenia i zabezpieczenia placu budowy oraz  utrzymywania  terenu  budowy  w  należytym porządku ,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d/  ochrony mienia </w:t>
      </w:r>
      <w:r w:rsidR="001F0BC7" w:rsidRPr="00993EE1">
        <w:rPr>
          <w:rFonts w:ascii="Arial" w:hAnsi="Arial" w:cs="Arial"/>
          <w:sz w:val="22"/>
          <w:szCs w:val="22"/>
        </w:rPr>
        <w:t>Zamawiającego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znajdującego się </w:t>
      </w:r>
      <w:r w:rsidRPr="00993EE1">
        <w:rPr>
          <w:rFonts w:ascii="Arial" w:hAnsi="Arial" w:cs="Arial"/>
          <w:sz w:val="22"/>
          <w:szCs w:val="22"/>
        </w:rPr>
        <w:t xml:space="preserve">na terenie budowy, </w:t>
      </w: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utrzymywanie terenu budowy w stanie wolnym od przeszkód komunikacyjnych oraz usuwanie  wszelkich urządzeń pomocniczych, zbędnych materiałów, odpadów i śmieci oraz niepotrzebnych urządzeń prowizorycznych lub ich czasowe  składowanie w sposób bezpieczny  i niezagrażający życiu i zdrowiu osób,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f/ wydani</w:t>
      </w:r>
      <w:r w:rsidR="001F0BC7" w:rsidRPr="00993EE1">
        <w:rPr>
          <w:rFonts w:ascii="Arial" w:hAnsi="Arial" w:cs="Arial"/>
          <w:sz w:val="22"/>
          <w:szCs w:val="22"/>
        </w:rPr>
        <w:t>a</w:t>
      </w:r>
      <w:r w:rsidRPr="00993EE1">
        <w:rPr>
          <w:rFonts w:ascii="Arial" w:hAnsi="Arial" w:cs="Arial"/>
          <w:sz w:val="22"/>
          <w:szCs w:val="22"/>
        </w:rPr>
        <w:t xml:space="preserve"> Zamawiającemu  uporządkowanego  terenu po zakończeniu  robót. 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 Wykonawca  jest zobowiązany do posługiwania się   właściwym personelem przy wykonywaniu robót,   w tym : </w:t>
      </w:r>
    </w:p>
    <w:p w:rsidR="00435240" w:rsidRPr="00993EE1" w:rsidRDefault="00955848" w:rsidP="00056C70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zatrudniania na podstawie umowy o pracę pracowników  wykonujących</w:t>
      </w:r>
      <w:r w:rsidR="00ED1D5D" w:rsidRPr="00993EE1">
        <w:rPr>
          <w:rFonts w:ascii="Arial" w:hAnsi="Arial" w:cs="Arial"/>
          <w:sz w:val="22"/>
          <w:szCs w:val="22"/>
        </w:rPr>
        <w:t xml:space="preserve"> roboty</w:t>
      </w:r>
      <w:r w:rsidR="00920031" w:rsidRPr="00993EE1">
        <w:rPr>
          <w:rFonts w:ascii="Arial" w:hAnsi="Arial" w:cs="Arial"/>
          <w:sz w:val="22"/>
          <w:szCs w:val="22"/>
        </w:rPr>
        <w:t xml:space="preserve">: </w:t>
      </w:r>
      <w:r w:rsidR="00ED1D5D" w:rsidRPr="00993EE1">
        <w:rPr>
          <w:rFonts w:ascii="Arial" w:hAnsi="Arial" w:cs="Arial"/>
          <w:strike/>
          <w:sz w:val="22"/>
          <w:szCs w:val="22"/>
        </w:rPr>
        <w:t xml:space="preserve"> </w:t>
      </w:r>
    </w:p>
    <w:p w:rsidR="00920031" w:rsidRPr="00E11CF6" w:rsidRDefault="00920031" w:rsidP="00920031">
      <w:pPr>
        <w:ind w:left="284"/>
        <w:rPr>
          <w:rFonts w:ascii="Arial" w:hAnsi="Arial" w:cs="Arial"/>
          <w:sz w:val="22"/>
          <w:szCs w:val="22"/>
        </w:rPr>
      </w:pPr>
      <w:r w:rsidRPr="00E11CF6">
        <w:rPr>
          <w:rFonts w:ascii="Arial" w:hAnsi="Arial" w:cs="Arial"/>
          <w:sz w:val="22"/>
          <w:szCs w:val="22"/>
        </w:rPr>
        <w:t>ogólnobudowlane, murarskie, tynkarskie, malarskie, posadzkarskie, glazurkarskie, zbrojarskie, dekarskie, spawalnicze, hydrauliczne, elektryczne, w łącznej liczbie 15 osób dla części 1</w:t>
      </w:r>
    </w:p>
    <w:p w:rsidR="00920031" w:rsidRPr="00E11CF6" w:rsidRDefault="00920031" w:rsidP="00920031">
      <w:pPr>
        <w:ind w:left="284"/>
        <w:rPr>
          <w:rFonts w:ascii="Arial" w:hAnsi="Arial" w:cs="Arial"/>
          <w:sz w:val="22"/>
          <w:szCs w:val="22"/>
        </w:rPr>
      </w:pPr>
    </w:p>
    <w:p w:rsidR="00920031" w:rsidRDefault="00BF43DF" w:rsidP="0092003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ogólnobudowlane, brukarskie,</w:t>
      </w:r>
      <w:r w:rsidR="00920031" w:rsidRPr="00E11CF6">
        <w:rPr>
          <w:rFonts w:ascii="Arial" w:hAnsi="Arial" w:cs="Arial"/>
          <w:sz w:val="22"/>
          <w:szCs w:val="22"/>
        </w:rPr>
        <w:t xml:space="preserve"> operatorów sprzętu budowlanego, w łącznej liczbie 5 osób dla części 2</w:t>
      </w:r>
    </w:p>
    <w:p w:rsidR="00BF43DF" w:rsidRPr="00E11CF6" w:rsidRDefault="00BF43DF" w:rsidP="00920031">
      <w:pPr>
        <w:ind w:left="284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zapewnienia  osobom zatrudnionym  na placu budowy   badań lekarskich , </w:t>
      </w:r>
      <w:r w:rsidRPr="00993EE1">
        <w:rPr>
          <w:rFonts w:ascii="Arial" w:hAnsi="Arial" w:cs="Arial"/>
          <w:sz w:val="22"/>
          <w:szCs w:val="22"/>
        </w:rPr>
        <w:t xml:space="preserve"> szkolenie BHP, bezpieczne warunki pracy.</w:t>
      </w: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koordynacji robót podwykonawców, którym  powierzył  wykonanie części przedmiotu umowy na zasadach przewidzianych niniejszą umową.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3. Obowiązkiem Wykonawcy jest uzyskanie od Zamawiającego  zatwierdzenia  stosowanej technologii, materiałów  , wyrobów i urządzeń , przedstawienie  próbek materiałów i atestów  w celu  oceny  czy spełniają  wymogi zawarte  w specyfikacji technicznej wykonania i odbioru robót budowlanych. Wykonawca przedłoży  na każde żądanie Zamawiającego stosowne atesty, certyfikat na znak bezpieczeństwa, deklarację zgodności lub certyfikat zgodności z </w:t>
      </w:r>
      <w:r w:rsidR="00FB5F8C" w:rsidRPr="00993EE1">
        <w:rPr>
          <w:rFonts w:ascii="Arial" w:hAnsi="Arial" w:cs="Arial"/>
          <w:sz w:val="22"/>
          <w:szCs w:val="22"/>
        </w:rPr>
        <w:t>normami</w:t>
      </w:r>
      <w:r w:rsidRPr="00993EE1">
        <w:rPr>
          <w:rFonts w:ascii="Arial" w:hAnsi="Arial" w:cs="Arial"/>
          <w:sz w:val="22"/>
          <w:szCs w:val="22"/>
        </w:rPr>
        <w:t xml:space="preserve"> lub aprobatą techniczną dopuszczające poszczególne materiały, wyroby i urządzenia do wbudowania.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4. Wykonawca zobowiązany jest wykonywać przedmiot umowy zgodnie z przepisami BHP i ppoż. zgodnie z opracowanym przez Wykonawcę planem bezpieczeństwa i ochrony zdrowia. </w:t>
      </w: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 Wykonawca jest  zobowiązany umożliwić  przedstawicielom Zamawiającego oraz  organom  właściwym ds.</w:t>
      </w:r>
      <w:r w:rsidR="00FB5F8C" w:rsidRPr="00993EE1">
        <w:rPr>
          <w:rFonts w:ascii="Arial" w:hAnsi="Arial" w:cs="Arial"/>
          <w:sz w:val="22"/>
          <w:szCs w:val="22"/>
        </w:rPr>
        <w:t xml:space="preserve"> kontroli procesu budowlanego </w:t>
      </w:r>
      <w:r w:rsidRPr="00993EE1">
        <w:rPr>
          <w:rFonts w:ascii="Arial" w:hAnsi="Arial" w:cs="Arial"/>
          <w:sz w:val="22"/>
          <w:szCs w:val="22"/>
        </w:rPr>
        <w:t xml:space="preserve"> wy</w:t>
      </w:r>
      <w:r w:rsidR="00FB5F8C" w:rsidRPr="00993EE1">
        <w:rPr>
          <w:rFonts w:ascii="Arial" w:hAnsi="Arial" w:cs="Arial"/>
          <w:sz w:val="22"/>
          <w:szCs w:val="22"/>
        </w:rPr>
        <w:t>konywanie czynności kontrolnych</w:t>
      </w:r>
      <w:r w:rsidRPr="00993EE1">
        <w:rPr>
          <w:rFonts w:ascii="Arial" w:hAnsi="Arial" w:cs="Arial"/>
          <w:sz w:val="22"/>
          <w:szCs w:val="22"/>
        </w:rPr>
        <w:t>.</w:t>
      </w: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6. Obowiązkiem Wykonawcy jest dbałość o przestrzeganie przepisów dotyczących ochrony środowiska; Wykonawca ponosi pełną odpowiedzialność za naruszenie przepisów dotyczących ochrony środowiska na terenie budowy i na terenie przyległym do terenu oraz postępowanie z odpadami w stopniu całkowicie zwalniającym od tej odpowiedzialności Zamawiającego  na podstawie ustawy  z dnia 14.12 2012r. o odpadach  (Dz.U.  2013 . 21 ze zm. ) oraz ustawy z dnia 27 kwietnia 2001r. Prawo ochrony środowiska ( Dz. U. z 2008.25. 150 z późn. zm.); ewentualne kary związane z zanieczyszczeniem </w:t>
      </w:r>
      <w:r w:rsidRPr="00993EE1">
        <w:rPr>
          <w:rFonts w:ascii="Arial" w:hAnsi="Arial" w:cs="Arial"/>
          <w:sz w:val="22"/>
          <w:szCs w:val="22"/>
        </w:rPr>
        <w:lastRenderedPageBreak/>
        <w:t>środowiska oraz niewłaściwym postępowaniem z odpadami naliczone w związku z wykonywaniem przedmiotu umowy i wynikające z działalności Wykonawcy ponosi Wykonawca;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 xml:space="preserve">Obowiązkiem Wykonawcy jest wykonywanie na bieżąco obowiązków informacyjnych o wytwarzanych odpadach powstałych w trakcie realizacji zamówienia (nadmiar mas ziemnych, gruz) zgodnie z art. 17 i 24 ustawy z dnia 14.12.2012r o odpadach ( Dz. U. 2013.21  ze zm ) </w:t>
      </w: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7. Wykonawca zobowiązany jest do zapewnienia na własny koszt obsługi geodezyjnej budowy.</w:t>
      </w:r>
    </w:p>
    <w:p w:rsidR="00955848" w:rsidRPr="00993EE1" w:rsidRDefault="00955848" w:rsidP="0095584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t>§5</w:t>
      </w:r>
    </w:p>
    <w:p w:rsidR="00955848" w:rsidRPr="00993EE1" w:rsidRDefault="00955848" w:rsidP="00955848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Przedstawiciele stron</w:t>
      </w:r>
    </w:p>
    <w:p w:rsidR="00955848" w:rsidRPr="00993EE1" w:rsidRDefault="00955848" w:rsidP="00955848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0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  <w:t>U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poważnionymi przedstawicielami  Wykonawcy  będą </w:t>
      </w:r>
      <w:r w:rsidRPr="00993EE1">
        <w:rPr>
          <w:rFonts w:ascii="Arial" w:hAnsi="Arial" w:cs="Arial"/>
          <w:spacing w:val="-4"/>
          <w:sz w:val="22"/>
          <w:szCs w:val="22"/>
        </w:rPr>
        <w:t>:</w:t>
      </w:r>
    </w:p>
    <w:p w:rsidR="00955848" w:rsidRPr="00993EE1" w:rsidRDefault="00955848" w:rsidP="00955848">
      <w:pPr>
        <w:numPr>
          <w:ilvl w:val="0"/>
          <w:numId w:val="3"/>
        </w:numPr>
        <w:shd w:val="clear" w:color="auto" w:fill="FFFFFF"/>
        <w:tabs>
          <w:tab w:val="left" w:pos="720"/>
          <w:tab w:val="left" w:pos="5554"/>
        </w:tabs>
        <w:autoSpaceDE w:val="0"/>
        <w:autoSpaceDN w:val="0"/>
        <w:adjustRightInd w:val="0"/>
        <w:spacing w:line="254" w:lineRule="exact"/>
        <w:ind w:left="542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</w:t>
      </w:r>
      <w:r w:rsidR="00F766D8" w:rsidRPr="00993EE1">
        <w:rPr>
          <w:rFonts w:ascii="Arial" w:hAnsi="Arial" w:cs="Arial"/>
          <w:sz w:val="22"/>
          <w:szCs w:val="22"/>
        </w:rPr>
        <w:t>……………………..</w:t>
      </w:r>
      <w:r w:rsidRPr="00993EE1">
        <w:rPr>
          <w:rFonts w:ascii="Arial" w:hAnsi="Arial" w:cs="Arial"/>
          <w:sz w:val="22"/>
          <w:szCs w:val="22"/>
        </w:rPr>
        <w:t>…………</w:t>
      </w:r>
    </w:p>
    <w:p w:rsidR="00F766D8" w:rsidRPr="00993EE1" w:rsidRDefault="00F766D8" w:rsidP="00955848">
      <w:pPr>
        <w:numPr>
          <w:ilvl w:val="0"/>
          <w:numId w:val="3"/>
        </w:numPr>
        <w:shd w:val="clear" w:color="auto" w:fill="FFFFFF"/>
        <w:tabs>
          <w:tab w:val="left" w:pos="720"/>
          <w:tab w:val="left" w:pos="5554"/>
        </w:tabs>
        <w:autoSpaceDE w:val="0"/>
        <w:autoSpaceDN w:val="0"/>
        <w:adjustRightInd w:val="0"/>
        <w:spacing w:line="254" w:lineRule="exact"/>
        <w:ind w:left="542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Kierownik Budowy: ………………..………… u</w:t>
      </w:r>
      <w:r w:rsidRPr="00993EE1">
        <w:rPr>
          <w:rFonts w:ascii="Arial" w:hAnsi="Arial" w:cs="Arial"/>
          <w:sz w:val="22"/>
          <w:szCs w:val="22"/>
        </w:rPr>
        <w:t>prawnienia budowlane nr ……</w:t>
      </w:r>
    </w:p>
    <w:p w:rsidR="00955848" w:rsidRPr="00993EE1" w:rsidRDefault="00955848" w:rsidP="00955848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1"/>
          <w:sz w:val="22"/>
          <w:szCs w:val="22"/>
        </w:rPr>
        <w:t>2.</w:t>
      </w:r>
      <w:r w:rsidRPr="00993EE1">
        <w:rPr>
          <w:rFonts w:ascii="Arial" w:hAnsi="Arial" w:cs="Arial"/>
          <w:sz w:val="22"/>
          <w:szCs w:val="22"/>
        </w:rPr>
        <w:tab/>
        <w:t>Upoważnionymi  przedstawicielami Zamawiającego</w:t>
      </w:r>
      <w:r w:rsidR="00F766D8" w:rsidRPr="00993EE1">
        <w:rPr>
          <w:rFonts w:ascii="Arial" w:hAnsi="Arial" w:cs="Arial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 xml:space="preserve">będą  : </w:t>
      </w:r>
    </w:p>
    <w:p w:rsidR="00955848" w:rsidRPr="00993EE1" w:rsidRDefault="00F766D8" w:rsidP="00955848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sz w:val="22"/>
          <w:szCs w:val="22"/>
        </w:rPr>
        <w:tab/>
      </w:r>
      <w:r w:rsidR="00955848" w:rsidRPr="00993EE1">
        <w:rPr>
          <w:rFonts w:ascii="Arial" w:hAnsi="Arial" w:cs="Arial"/>
          <w:sz w:val="22"/>
          <w:szCs w:val="22"/>
        </w:rPr>
        <w:t>………</w:t>
      </w:r>
      <w:r w:rsidRPr="00993EE1">
        <w:rPr>
          <w:rFonts w:ascii="Arial" w:hAnsi="Arial" w:cs="Arial"/>
          <w:sz w:val="22"/>
          <w:szCs w:val="22"/>
        </w:rPr>
        <w:t>…………………………….</w:t>
      </w:r>
      <w:r w:rsidR="00955848" w:rsidRPr="00993EE1">
        <w:rPr>
          <w:rFonts w:ascii="Arial" w:hAnsi="Arial" w:cs="Arial"/>
          <w:sz w:val="22"/>
          <w:szCs w:val="22"/>
        </w:rPr>
        <w:t>……</w:t>
      </w:r>
    </w:p>
    <w:p w:rsidR="00955848" w:rsidRPr="00993EE1" w:rsidRDefault="00955848" w:rsidP="00955848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ustanawia inspektorów nadzoru w osobach …………..……, do obowiązków których należą zadania wskazane w art. 25 ustawy Prawo budowlane.</w:t>
      </w:r>
    </w:p>
    <w:p w:rsidR="00955848" w:rsidRPr="00993EE1" w:rsidRDefault="00955848" w:rsidP="00955848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Zmiana  osób wskazanych  w ust.  1 – 3  nie wymaga   zmiany umowy o ile,   w wyniku  pisemnej informacji jednej Strony   druga  Strona  nie wniesie  zastrzeżeń co do zgłoszonej  zmiany  osób.</w:t>
      </w:r>
    </w:p>
    <w:p w:rsidR="00955848" w:rsidRPr="00993EE1" w:rsidRDefault="00955848" w:rsidP="00955848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Zamawiający jest uprawniony do żądania wykazania przez Wykonawcę, iż  zgłoszone  nowe osoby   spełniają  wymogi kwalifikacyjne określone  w  S.I.W.Z.      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6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Wynagrodzenie Wykonawcy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 Strony ustalają, że wynagrodzenie należne Wykonawcy stanowić będzie wynagrodzenie ryczałtowe za  wykonanie  bez wad całego     przedmiotu     umowy     w     kwocie:     ………….………….     </w:t>
      </w:r>
      <w:r w:rsidRPr="00993EE1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Pr="00993EE1">
        <w:rPr>
          <w:rFonts w:ascii="Arial" w:hAnsi="Arial" w:cs="Arial"/>
          <w:sz w:val="22"/>
          <w:szCs w:val="22"/>
        </w:rPr>
        <w:t>(słownie     zł: …………..……………………………/100 brutto) w tym należny VAT  w kwocie ……….</w:t>
      </w: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2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2. </w:t>
      </w:r>
      <w:r w:rsidRPr="00993EE1">
        <w:rPr>
          <w:rFonts w:ascii="Arial" w:hAnsi="Arial" w:cs="Arial"/>
          <w:sz w:val="22"/>
          <w:szCs w:val="22"/>
        </w:rPr>
        <w:t>Wynagrodzenie  ustalone w ust.1  stanowi całkowitą zapłatę za  wykonanie przedmiotu umowy w sposób zgodny z przedłożoną   przez Zamawiającego  dokumentacją projektową.   Różnice pomiędzy przyjętymi przez Wykonawcę w ofercie przetargowej ilościami, cenami i przewidywanymi elementami, a faktycznymi ilościami, cenami i koniecznymi do ich wykonania  stanowią ryzyko Wykonawcy i obciążają go w całości.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3. W związku z ryczałtowym charakterem wynagrodzenia Wykonawca  zobowiązuje się do osiągnięcia umówionego rezultatu w ramach umówionego wynagrodzenia.  . Wykonawca nie może żądać podwyższenia wynagrodzenia , chociażby w chwili zawarcia umowy nie można było przewidzieć rodzaju i rozmiaru wszelkich kosztów  , z zastrzeżeniem ust. 4.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955848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 Dopuszcza się zmianę  wysokości   wynagrodzenia  ryczałtowego   w  przypadku  modyfikacji sposobu świadczenia Wykonawcy stwierdzonej aneksem  do umowy, z zastrzeżeniem  zawartym w ust. 5.</w:t>
      </w:r>
    </w:p>
    <w:p w:rsidR="00800F97" w:rsidRPr="00800F97" w:rsidRDefault="00800F97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800F97" w:rsidRPr="00BF43DF" w:rsidRDefault="00800F97" w:rsidP="00800F97">
      <w:pPr>
        <w:ind w:left="284" w:hanging="284"/>
        <w:rPr>
          <w:rFonts w:ascii="Arial" w:hAnsi="Arial" w:cs="Arial"/>
          <w:sz w:val="22"/>
          <w:szCs w:val="22"/>
        </w:rPr>
      </w:pPr>
      <w:r w:rsidRPr="00BF43DF">
        <w:rPr>
          <w:rFonts w:ascii="Arial" w:hAnsi="Arial" w:cs="Arial"/>
          <w:sz w:val="22"/>
          <w:szCs w:val="22"/>
        </w:rPr>
        <w:t xml:space="preserve">4a. W zakresie części 1  Zamawiający dopuszcza zmianę wysokości wynagrodzenia ryczałtowego w przypadkach określonych w art. 142 ust. 5 pkt 1, 2 i 3 Ustawy Pzp po uprzedniej pisemnej, pod rygorem nieważności, akceptacji Zamawiającego, poprzedzonej badaniem przez Zamawiającego dokumentów przedstawionych przez Wykonawcę. Zmiana umowy w zakresie zmiany wynagrodzenia ryczałtowego musi być stwierdzona aneksem do umowy. Zmiany wysokości wynagrodzenia powinny </w:t>
      </w:r>
      <w:r w:rsidRPr="00BF43DF">
        <w:rPr>
          <w:rFonts w:ascii="Arial" w:hAnsi="Arial" w:cs="Arial"/>
          <w:sz w:val="22"/>
          <w:szCs w:val="22"/>
        </w:rPr>
        <w:lastRenderedPageBreak/>
        <w:t xml:space="preserve">być odpowiednie do zmian wprowadzonych w określonych przepisach prawa. </w:t>
      </w:r>
    </w:p>
    <w:p w:rsidR="00800F97" w:rsidRPr="00BF43DF" w:rsidRDefault="00800F97" w:rsidP="00800F97">
      <w:pPr>
        <w:ind w:left="284"/>
        <w:rPr>
          <w:rFonts w:ascii="Arial" w:hAnsi="Arial" w:cs="Arial"/>
          <w:sz w:val="22"/>
          <w:szCs w:val="22"/>
        </w:rPr>
      </w:pPr>
      <w:r w:rsidRPr="00BF43DF">
        <w:rPr>
          <w:rFonts w:ascii="Arial" w:hAnsi="Arial" w:cs="Arial"/>
          <w:sz w:val="22"/>
          <w:szCs w:val="22"/>
        </w:rPr>
        <w:t xml:space="preserve">W przypadku, gdy Wykonawca, powołując się na okoliczności wskazane w art. 142 ust. 5 pkt 1, 2 lub 3 Ustawy Pzp,  wnioskuje do Zamawiającego o odpowiednią zmianę wysokości wynagrodzenia ryczałtowego, jest zobowiązany, w terminie 14 dni od wejścia w życie zmiany przepisów, na których zmiany się powołuje, przedstawić Zamawiającemu szczegółową kalkulację kosztów pracy z ofert oraz kosztów pracy wynikających z bieżącego i planowanego stanu zatrudnienia osób wykonujących pracę przy realizacji pozostałej do wykonania części przedmiotowego zamówienia na rzecz Zamawiającego, w szczególności obejmującej odpowiednie wyliczenia od dnia wejścia w życie zmiany przepisów i w odniesieniu do pozostałego do realizacji przedmiotu zamówienia: ilości pracowników zatrudnionych realizacji zamówienia, ilości przepracowywanych przez tych pracowników roboczogodzin przy pozostałej do realizacji zamówienia, rodzajów posiadanych przez nich umów. </w:t>
      </w:r>
    </w:p>
    <w:p w:rsidR="00800F97" w:rsidRPr="00BF43DF" w:rsidRDefault="00800F97" w:rsidP="00800F97">
      <w:pPr>
        <w:ind w:left="284"/>
        <w:rPr>
          <w:rFonts w:ascii="Arial" w:hAnsi="Arial" w:cs="Arial"/>
          <w:sz w:val="22"/>
          <w:szCs w:val="22"/>
        </w:rPr>
      </w:pPr>
      <w:r w:rsidRPr="00BF43DF">
        <w:rPr>
          <w:rFonts w:ascii="Arial" w:hAnsi="Arial" w:cs="Arial"/>
          <w:sz w:val="22"/>
          <w:szCs w:val="22"/>
        </w:rPr>
        <w:t xml:space="preserve">Zamawiający dokona weryfikacji zasadności oraz poprawności obliczeń dokonanych przez Wykonawcę w zakresie wnioskowanej przez Wykonawcę zmiany wynagrodzenia. W tym celu Zamawiający może żądać od Wykonawcy dodatkowych wyjaśnień w zakresie odnoszącym się do przedstawionej kalkulacji, w tym w szczególności wyjaśnień, których celem jest jednoznaczne i wyczerpujące wykazanie, w jaki sposób zmiany przepisów, o których mowa w </w:t>
      </w:r>
      <w:hyperlink r:id="rId8" w:anchor="/document/17074707?unitId=art(142)ust(5)&amp;cm=DOCUMENT" w:tgtFrame="_blank" w:history="1">
        <w:r w:rsidRPr="00BF43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142 ust. 5</w:t>
        </w:r>
      </w:hyperlink>
      <w:r w:rsidRPr="00BF43DF">
        <w:rPr>
          <w:rFonts w:ascii="Arial" w:hAnsi="Arial" w:cs="Arial"/>
          <w:sz w:val="22"/>
          <w:szCs w:val="22"/>
        </w:rPr>
        <w:t xml:space="preserve"> ustawy PZP, na które powołuje się Wykonawca, </w:t>
      </w:r>
      <w:r w:rsidR="00CD6CBD" w:rsidRPr="00BF43DF">
        <w:rPr>
          <w:rFonts w:ascii="Arial" w:hAnsi="Arial" w:cs="Arial"/>
          <w:sz w:val="22"/>
          <w:szCs w:val="22"/>
        </w:rPr>
        <w:t xml:space="preserve">mają wpływ </w:t>
      </w:r>
      <w:r w:rsidRPr="00BF43DF">
        <w:rPr>
          <w:rFonts w:ascii="Arial" w:hAnsi="Arial" w:cs="Arial"/>
          <w:sz w:val="22"/>
          <w:szCs w:val="22"/>
        </w:rPr>
        <w:t xml:space="preserve">na koszt wykonania zamówienia. </w:t>
      </w:r>
    </w:p>
    <w:p w:rsidR="00800F97" w:rsidRPr="00BF43DF" w:rsidRDefault="00800F97" w:rsidP="00800F97">
      <w:pPr>
        <w:shd w:val="clear" w:color="auto" w:fill="FFFFFF"/>
        <w:autoSpaceDE w:val="0"/>
        <w:autoSpaceDN w:val="0"/>
        <w:adjustRightInd w:val="0"/>
        <w:spacing w:before="38"/>
        <w:ind w:left="284"/>
        <w:rPr>
          <w:rFonts w:ascii="Arial" w:hAnsi="Arial" w:cs="Arial"/>
          <w:sz w:val="22"/>
          <w:szCs w:val="22"/>
        </w:rPr>
      </w:pPr>
      <w:r w:rsidRPr="00BF43DF">
        <w:rPr>
          <w:rFonts w:ascii="Arial" w:hAnsi="Arial" w:cs="Arial"/>
          <w:sz w:val="22"/>
          <w:szCs w:val="22"/>
        </w:rPr>
        <w:t>W toku analizy dokonywanej przez Zamawiającego zastosowanie mają odpowiednio stosowane zapisy umowy odnoszące się do weryfikacji zatrudnienia na podstawie umowy o pracę przez wykonawcę lub podwykonawcę osób wykonujących czynności w trakcie realizacji zamówienia.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5. Nie dopuszczalna  jest  zmiana wynagrodzenia </w:t>
      </w:r>
      <w:r w:rsidR="0080699E" w:rsidRPr="00993EE1">
        <w:rPr>
          <w:rFonts w:ascii="Arial" w:hAnsi="Arial" w:cs="Arial"/>
          <w:sz w:val="22"/>
          <w:szCs w:val="22"/>
        </w:rPr>
        <w:t xml:space="preserve"> ryczałtowego  w przypadku gdy </w:t>
      </w:r>
      <w:r w:rsidRPr="00993EE1">
        <w:rPr>
          <w:rFonts w:ascii="Arial" w:hAnsi="Arial" w:cs="Arial"/>
          <w:sz w:val="22"/>
          <w:szCs w:val="22"/>
        </w:rPr>
        <w:t xml:space="preserve"> modyfikacja  sposobu świadcz</w:t>
      </w:r>
      <w:r w:rsidR="0080699E" w:rsidRPr="00993EE1">
        <w:rPr>
          <w:rFonts w:ascii="Arial" w:hAnsi="Arial" w:cs="Arial"/>
          <w:sz w:val="22"/>
          <w:szCs w:val="22"/>
        </w:rPr>
        <w:t>enia Wykonawcy  jest skutkiem zastosowania przez</w:t>
      </w:r>
      <w:r w:rsidRPr="00993EE1">
        <w:rPr>
          <w:rFonts w:ascii="Arial" w:hAnsi="Arial" w:cs="Arial"/>
          <w:sz w:val="22"/>
          <w:szCs w:val="22"/>
        </w:rPr>
        <w:t xml:space="preserve"> Wykonawcę </w:t>
      </w:r>
      <w:r w:rsidR="0080699E" w:rsidRPr="00993EE1">
        <w:rPr>
          <w:rFonts w:ascii="Arial" w:hAnsi="Arial" w:cs="Arial"/>
          <w:sz w:val="22"/>
          <w:szCs w:val="22"/>
        </w:rPr>
        <w:t>rozwiązań równoważnych</w:t>
      </w:r>
      <w:r w:rsidRPr="00993EE1">
        <w:rPr>
          <w:rFonts w:ascii="Arial" w:hAnsi="Arial" w:cs="Arial"/>
          <w:sz w:val="22"/>
          <w:szCs w:val="22"/>
        </w:rPr>
        <w:t xml:space="preserve"> </w:t>
      </w:r>
      <w:r w:rsidR="0080699E" w:rsidRPr="00993EE1">
        <w:rPr>
          <w:rFonts w:ascii="Arial" w:hAnsi="Arial" w:cs="Arial"/>
          <w:sz w:val="22"/>
          <w:szCs w:val="22"/>
        </w:rPr>
        <w:t xml:space="preserve">lub </w:t>
      </w:r>
      <w:r w:rsidRPr="00993EE1">
        <w:rPr>
          <w:rFonts w:ascii="Arial" w:hAnsi="Arial" w:cs="Arial"/>
          <w:sz w:val="22"/>
          <w:szCs w:val="22"/>
        </w:rPr>
        <w:t xml:space="preserve">zaoferowanych </w:t>
      </w:r>
      <w:r w:rsidR="0080699E" w:rsidRPr="00993EE1">
        <w:rPr>
          <w:rFonts w:ascii="Arial" w:hAnsi="Arial" w:cs="Arial"/>
          <w:sz w:val="22"/>
          <w:szCs w:val="22"/>
        </w:rPr>
        <w:t>przez Wykonawcę  równoważnych</w:t>
      </w:r>
      <w:r w:rsidRPr="00993EE1">
        <w:rPr>
          <w:rFonts w:ascii="Arial" w:hAnsi="Arial" w:cs="Arial"/>
          <w:sz w:val="22"/>
          <w:szCs w:val="22"/>
        </w:rPr>
        <w:t xml:space="preserve">  materiałów , wyrobów i innych urządzeń w stosunku do tych opisanych przez Zamawiającego w dokumentacji projektowej.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955848" w:rsidRPr="00993EE1" w:rsidRDefault="0080699E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6.  W przypadku </w:t>
      </w:r>
      <w:r w:rsidR="00955848" w:rsidRPr="00993EE1">
        <w:rPr>
          <w:rFonts w:ascii="Arial" w:hAnsi="Arial" w:cs="Arial"/>
          <w:sz w:val="22"/>
          <w:szCs w:val="22"/>
        </w:rPr>
        <w:t>,  modyfikacji sposobu świadczenia  s</w:t>
      </w:r>
      <w:r w:rsidRPr="00993EE1">
        <w:rPr>
          <w:rFonts w:ascii="Arial" w:hAnsi="Arial" w:cs="Arial"/>
          <w:sz w:val="22"/>
          <w:szCs w:val="22"/>
        </w:rPr>
        <w:t xml:space="preserve">trony </w:t>
      </w:r>
      <w:r w:rsidR="00955848" w:rsidRPr="00993EE1">
        <w:rPr>
          <w:rFonts w:ascii="Arial" w:hAnsi="Arial" w:cs="Arial"/>
          <w:sz w:val="22"/>
          <w:szCs w:val="22"/>
        </w:rPr>
        <w:t xml:space="preserve"> zgodnie z §1 ust.6 umowy ustalają  :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42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wynagrodzenie za roboty zamienne,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42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wynagrodzenie za roboty zaniechane.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7. Wyna</w:t>
      </w:r>
      <w:r w:rsidR="0080699E" w:rsidRPr="00993EE1">
        <w:rPr>
          <w:rFonts w:ascii="Arial" w:hAnsi="Arial" w:cs="Arial"/>
          <w:sz w:val="22"/>
          <w:szCs w:val="22"/>
        </w:rPr>
        <w:t>grodzenie za roboty zamienne  Strony ustalą  na podstawie protokołu konieczności oraz kosztorysu</w:t>
      </w:r>
      <w:r w:rsidRPr="00993EE1">
        <w:rPr>
          <w:rFonts w:ascii="Arial" w:hAnsi="Arial" w:cs="Arial"/>
          <w:sz w:val="22"/>
          <w:szCs w:val="22"/>
        </w:rPr>
        <w:t xml:space="preserve"> różnicowego  sporządzonego  przez Wykonawcę metodą szczegółową. 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8. </w:t>
      </w:r>
      <w:r w:rsidR="0080699E" w:rsidRPr="00993EE1">
        <w:rPr>
          <w:rFonts w:ascii="Arial" w:hAnsi="Arial" w:cs="Arial"/>
          <w:sz w:val="22"/>
          <w:szCs w:val="22"/>
        </w:rPr>
        <w:t xml:space="preserve">Wynagrodzenie </w:t>
      </w:r>
      <w:r w:rsidRPr="00993EE1">
        <w:rPr>
          <w:rFonts w:ascii="Arial" w:hAnsi="Arial" w:cs="Arial"/>
          <w:sz w:val="22"/>
          <w:szCs w:val="22"/>
        </w:rPr>
        <w:t xml:space="preserve">za  roboty  zamienne zostanie obliczone w następujący sposób: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a) stawka r-g, wskaźnik kosztów pośrednich i zysku – będą tożsame z wielkością tych składników     cenowych  w kosztorysie  ofertowym Wykonawcy;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b) ceny materiałów , wyrobów i sprzętu objęte kosztorysem ofertowym Wykonawcy będą tożsame lub odpowiednie do wielkości tych cen  w kosztorysie ofertowym;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c) ceny materiałów , wyrobów i sprzętu nie objęte kosztorysem ofertowym Wykonawcy ustala się  według  średnich cen opublikowanych w kwartalnej Informacji cenowej o cenach materiałów budowlanych, elektrycznych i instalacyjnych i pracy sprzętu SEKOCENBUD, z kwartału poprzedzającego kwartał, w którym sporządzany jest kosztorys różnicowy.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9. Wynagrodzenie  za roboty zaniechane  ustala się na podstawie  protokołu konieczności  oraz kosztorysu  sporządz</w:t>
      </w:r>
      <w:r w:rsidR="0080699E" w:rsidRPr="00993EE1">
        <w:rPr>
          <w:rFonts w:ascii="Arial" w:hAnsi="Arial" w:cs="Arial"/>
          <w:sz w:val="22"/>
          <w:szCs w:val="22"/>
        </w:rPr>
        <w:t>onego przez Wykonawcę  metodą</w:t>
      </w:r>
      <w:r w:rsidRPr="00993EE1">
        <w:rPr>
          <w:rFonts w:ascii="Arial" w:hAnsi="Arial" w:cs="Arial"/>
          <w:sz w:val="22"/>
          <w:szCs w:val="22"/>
        </w:rPr>
        <w:t xml:space="preserve">  szczegółową  w którym  określi   zakres  robót  podlegających  zaniechaniu   z uwzględnieniem   stawek cenowych  wskazanych w  kosztorysie ofertowym.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10. Kosztorysy  o których mowa w ust. 7, 8,9   po uprzednim sprawdzeniu  przez inspektora nadzoru  i zatwierdzeniu przez Zamawiającego  będą stanowiły podstawę  do zmiany  wynagrodzenia Wykonawcy.  Wynikająca z kosztorysów  wartość robót  zamiennych oraz wartość robót zaniechanych  podlega wzajemnemu  potrąceniu  do  wysokości   wartości  niższej. 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11.</w:t>
      </w:r>
      <w:r w:rsidR="0080699E" w:rsidRPr="00993EE1">
        <w:rPr>
          <w:rFonts w:ascii="Arial" w:hAnsi="Arial" w:cs="Arial"/>
          <w:sz w:val="22"/>
          <w:szCs w:val="22"/>
        </w:rPr>
        <w:t xml:space="preserve"> Zmiana wynagrodzenia następuje o </w:t>
      </w:r>
      <w:r w:rsidRPr="00993EE1">
        <w:rPr>
          <w:rFonts w:ascii="Arial" w:hAnsi="Arial" w:cs="Arial"/>
          <w:sz w:val="22"/>
          <w:szCs w:val="22"/>
        </w:rPr>
        <w:t xml:space="preserve"> kwotę  odpowiadającą   wyliczonej   różnicy miedzy wynagrodzeniem za roboty  zamienne a wynagrodzeniem za roboty zaniechane . W przypadku, gdy  wartość robót zamiennych jest niższa od wartości robót zaniechanych wynagrodzenie ryczałtowe podlega odpowiedniemu pomniejszeniu. W przypadku gdy wartość robót zamiennych jest wyższa niż wartość robót zaniechanych wynagrodzenie ryczałtowe Wykonawcy podlega odpowiedniemu zwiększeniu.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7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pacing w:val="-1"/>
          <w:sz w:val="22"/>
          <w:szCs w:val="22"/>
          <w:u w:val="single"/>
        </w:rPr>
        <w:t>Fakturowanie i rozliczenie</w:t>
      </w:r>
    </w:p>
    <w:p w:rsidR="00955848" w:rsidRPr="00993EE1" w:rsidRDefault="00955848" w:rsidP="00955848">
      <w:pPr>
        <w:shd w:val="clear" w:color="auto" w:fill="FFFFFF"/>
        <w:tabs>
          <w:tab w:val="left" w:pos="418"/>
        </w:tabs>
        <w:autoSpaceDE w:val="0"/>
        <w:autoSpaceDN w:val="0"/>
        <w:adjustRightInd w:val="0"/>
        <w:ind w:left="6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spacing w:val="-1"/>
          <w:sz w:val="22"/>
          <w:szCs w:val="22"/>
        </w:rPr>
        <w:t>Rozliczenie wynagrodzenia należnego Wykonawcy nastąpi :</w:t>
      </w:r>
    </w:p>
    <w:p w:rsidR="00955848" w:rsidRPr="00993EE1" w:rsidRDefault="00955848" w:rsidP="009558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360"/>
        <w:rPr>
          <w:rFonts w:ascii="Arial" w:hAnsi="Arial" w:cs="Arial"/>
          <w:spacing w:val="-6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fakturami częściowymi - za roboty pod</w:t>
      </w:r>
      <w:r w:rsidR="0080699E" w:rsidRPr="00993EE1">
        <w:rPr>
          <w:rFonts w:ascii="Arial" w:hAnsi="Arial" w:cs="Arial"/>
          <w:sz w:val="22"/>
          <w:szCs w:val="22"/>
        </w:rPr>
        <w:t>legające częściowemu odbiorowi</w:t>
      </w:r>
      <w:r w:rsidRPr="00993EE1">
        <w:rPr>
          <w:rFonts w:ascii="Arial" w:hAnsi="Arial" w:cs="Arial"/>
          <w:sz w:val="22"/>
          <w:szCs w:val="22"/>
        </w:rPr>
        <w:t xml:space="preserve"> zgodnie z harmonogramem rzeczowo-finansowym, do wysokości </w:t>
      </w:r>
      <w:r w:rsidRPr="00993EE1">
        <w:rPr>
          <w:rFonts w:ascii="Arial" w:hAnsi="Arial" w:cs="Arial"/>
          <w:spacing w:val="-1"/>
          <w:sz w:val="22"/>
          <w:szCs w:val="22"/>
        </w:rPr>
        <w:t>łącznej nie większej niż 90% wynagrodzenia za wykonanie przedmiotu umowy</w:t>
      </w:r>
      <w:r w:rsidR="00973459" w:rsidRPr="00993EE1">
        <w:rPr>
          <w:rFonts w:ascii="Arial" w:hAnsi="Arial" w:cs="Arial"/>
          <w:spacing w:val="-1"/>
          <w:sz w:val="22"/>
          <w:szCs w:val="22"/>
        </w:rPr>
        <w:t xml:space="preserve">. Pierwsza </w:t>
      </w:r>
      <w:r w:rsidR="0031523B" w:rsidRPr="00993EE1">
        <w:rPr>
          <w:rFonts w:ascii="Arial" w:hAnsi="Arial" w:cs="Arial"/>
          <w:spacing w:val="-1"/>
          <w:sz w:val="22"/>
          <w:szCs w:val="22"/>
        </w:rPr>
        <w:t xml:space="preserve"> </w:t>
      </w:r>
      <w:r w:rsidR="001F0BC7" w:rsidRPr="00993EE1">
        <w:rPr>
          <w:rFonts w:ascii="Arial" w:hAnsi="Arial" w:cs="Arial"/>
          <w:spacing w:val="-1"/>
          <w:sz w:val="22"/>
          <w:szCs w:val="22"/>
        </w:rPr>
        <w:t>faktura częściowa</w:t>
      </w:r>
      <w:r w:rsidR="00973459" w:rsidRPr="00993EE1">
        <w:rPr>
          <w:rFonts w:ascii="Arial" w:hAnsi="Arial" w:cs="Arial"/>
          <w:spacing w:val="-1"/>
          <w:sz w:val="22"/>
          <w:szCs w:val="22"/>
        </w:rPr>
        <w:t xml:space="preserve"> nie może dotyczyć </w:t>
      </w:r>
      <w:r w:rsidR="0031523B" w:rsidRPr="00993EE1">
        <w:rPr>
          <w:rFonts w:ascii="Arial" w:hAnsi="Arial" w:cs="Arial"/>
          <w:spacing w:val="-1"/>
          <w:sz w:val="22"/>
          <w:szCs w:val="22"/>
        </w:rPr>
        <w:t xml:space="preserve"> robót o wartości wyższej niż 10 %. </w:t>
      </w:r>
    </w:p>
    <w:p w:rsidR="00955848" w:rsidRPr="00993EE1" w:rsidRDefault="00955848" w:rsidP="009558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360"/>
        <w:rPr>
          <w:rFonts w:ascii="Arial" w:hAnsi="Arial" w:cs="Arial"/>
          <w:spacing w:val="-6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fakturą końcową - wystawioną po zakończeniu   całości robót  i odbiorze końcowym.</w:t>
      </w:r>
    </w:p>
    <w:p w:rsidR="00955848" w:rsidRPr="00993EE1" w:rsidRDefault="00955848" w:rsidP="00955848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Podstawą do wystawiania faktur częściowych będą protokoły  odbioru robót częściowych potwierdzone </w:t>
      </w:r>
      <w:r w:rsidRPr="00993EE1">
        <w:rPr>
          <w:rFonts w:ascii="Arial" w:hAnsi="Arial" w:cs="Arial"/>
          <w:sz w:val="22"/>
          <w:szCs w:val="22"/>
        </w:rPr>
        <w:t>przez inspektora nadzoru.</w:t>
      </w:r>
    </w:p>
    <w:p w:rsidR="00955848" w:rsidRPr="00993EE1" w:rsidRDefault="00955848" w:rsidP="00955848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Podstawę do wystawienia faktury końcowej stanowić będzie protokół końcowego odbioru  robót   podpisany przez wszystkich członków specjalnie powołanej do tego celu komisji odbiorowej i przedstawiciela Wykonawcy . </w:t>
      </w:r>
    </w:p>
    <w:p w:rsidR="00955848" w:rsidRPr="00993EE1" w:rsidRDefault="00955848" w:rsidP="00955848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Płatność faktur nastąpi w terminie do 30 dni od daty doręczenia Zamawiającemu prawidłowo  sporządzonej  faktury.</w:t>
      </w:r>
    </w:p>
    <w:p w:rsidR="00955848" w:rsidRPr="00993EE1" w:rsidRDefault="00955848" w:rsidP="00955848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t xml:space="preserve">Cesja  wierzytelności     Wykonawcy   wynikająca z faktur  jest  dopuszczalna tylko za    wyrażoną  na </w:t>
      </w:r>
      <w:r w:rsidRPr="00993EE1">
        <w:rPr>
          <w:rFonts w:ascii="Arial" w:hAnsi="Arial" w:cs="Arial"/>
          <w:sz w:val="22"/>
          <w:szCs w:val="22"/>
        </w:rPr>
        <w:t>piśmie</w:t>
      </w:r>
      <w:r w:rsidRPr="00993EE1">
        <w:rPr>
          <w:rFonts w:ascii="Arial" w:hAnsi="Arial" w:cs="Arial"/>
          <w:spacing w:val="-13"/>
          <w:sz w:val="22"/>
          <w:szCs w:val="22"/>
        </w:rPr>
        <w:t xml:space="preserve"> zgodą Zamawiającego. </w:t>
      </w:r>
    </w:p>
    <w:p w:rsidR="00955848" w:rsidRPr="00993EE1" w:rsidRDefault="00955848" w:rsidP="00955848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t xml:space="preserve">Określony   w ust.   1 –  5   sposób rozliczenia  wynagrodzenia   w przypadku gdy  Wykonawca  będzie  wykonywał   przedmiot umowy przy pomocy podwykonawców lub dalszych  podwykonawców  podlega odpowiednim   zmianom w sposób wskazany  w  §  8 umowy. </w:t>
      </w:r>
    </w:p>
    <w:p w:rsidR="00955848" w:rsidRPr="00993EE1" w:rsidRDefault="00955848" w:rsidP="00955848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right="5"/>
        <w:jc w:val="center"/>
        <w:rPr>
          <w:rFonts w:ascii="Arial" w:hAnsi="Arial" w:cs="Arial"/>
          <w:spacing w:val="-13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right="5"/>
        <w:jc w:val="center"/>
        <w:rPr>
          <w:rFonts w:ascii="Arial" w:hAnsi="Arial" w:cs="Arial"/>
          <w:b/>
          <w:spacing w:val="-13"/>
          <w:sz w:val="22"/>
          <w:szCs w:val="22"/>
        </w:rPr>
      </w:pPr>
      <w:r w:rsidRPr="00993EE1">
        <w:rPr>
          <w:rFonts w:ascii="Arial" w:hAnsi="Arial" w:cs="Arial"/>
          <w:b/>
          <w:spacing w:val="-13"/>
          <w:sz w:val="22"/>
          <w:szCs w:val="22"/>
        </w:rPr>
        <w:t>§ 8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b/>
          <w:bCs/>
          <w:spacing w:val="-1"/>
          <w:sz w:val="22"/>
          <w:szCs w:val="22"/>
          <w:u w:val="single"/>
        </w:rPr>
        <w:t>Podwykonawcy</w:t>
      </w:r>
      <w:r w:rsidRPr="00993EE1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i  rozliczenia  z podwykonawcami</w:t>
      </w:r>
      <w:r w:rsidRPr="00993EE1">
        <w:rPr>
          <w:rFonts w:ascii="Arial" w:hAnsi="Arial" w:cs="Arial"/>
          <w:spacing w:val="-13"/>
          <w:sz w:val="22"/>
          <w:szCs w:val="22"/>
        </w:rPr>
        <w:t xml:space="preserve">.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1. W  zakresie wskazanymi w ofercie Wykonawca jest uprawniony do powierzenia podwykonawcom     wykonania  części  zamówienia 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 Umowa  o podwykonawstwo , której przedmiotem są roboty budowlane  zawierana przez Wykonawcę z podwykonawcą   musi spełniać  wymagania określone   w  S.I.W.Z.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3. Wykonawca , podwykonawca lub dalszy podwykonawca jest zobowiązany  do przedłożenia  Zamawiającemu  projektu  umowy o  podwykonawstwo , której przedmiotem są roboty budowlane przy czym  podwykonawca lub dalszy podwykonawca  jest obowiązany  dołączyć  zgodę  Wykonawcy  na zawarcie umowy  o podwykonawstwo o treści zgodnej z projektem umowy.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4. Zamawiający  w terminie   7 dni od dnia otrzymania projektu umowy o podwykonawstwo ,  której przedmiotem są roboty budowlane  zgłasza pisemne zastrzeżenia  do przedłożonego projektu umowy   w przypadku gdy :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a) projekt umowy  nie spełnia  wymagań określonych w  S.I.W.Z,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</w:t>
      </w:r>
      <w:r w:rsidR="00577176" w:rsidRPr="00993EE1">
        <w:rPr>
          <w:rFonts w:ascii="Arial" w:hAnsi="Arial" w:cs="Arial"/>
          <w:sz w:val="22"/>
          <w:szCs w:val="22"/>
        </w:rPr>
        <w:t xml:space="preserve">) termin zapłaty wynagrodzenia </w:t>
      </w:r>
      <w:r w:rsidRPr="00993EE1">
        <w:rPr>
          <w:rFonts w:ascii="Arial" w:hAnsi="Arial" w:cs="Arial"/>
          <w:sz w:val="22"/>
          <w:szCs w:val="22"/>
        </w:rPr>
        <w:t xml:space="preserve">  przewidziany   w umowie  o podwykonawstwo, której przedmiote</w:t>
      </w:r>
      <w:r w:rsidR="00577176" w:rsidRPr="00993EE1">
        <w:rPr>
          <w:rFonts w:ascii="Arial" w:hAnsi="Arial" w:cs="Arial"/>
          <w:sz w:val="22"/>
          <w:szCs w:val="22"/>
        </w:rPr>
        <w:t>m są  roboty budowlane</w:t>
      </w:r>
      <w:r w:rsidRPr="00993EE1">
        <w:rPr>
          <w:rFonts w:ascii="Arial" w:hAnsi="Arial" w:cs="Arial"/>
          <w:sz w:val="22"/>
          <w:szCs w:val="22"/>
        </w:rPr>
        <w:t xml:space="preserve"> jest dłuższy  niż </w:t>
      </w:r>
      <w:r w:rsidR="00E23F1F">
        <w:rPr>
          <w:rFonts w:ascii="Arial" w:hAnsi="Arial" w:cs="Arial"/>
          <w:sz w:val="22"/>
          <w:szCs w:val="22"/>
        </w:rPr>
        <w:t>21</w:t>
      </w:r>
      <w:r w:rsidR="00577176" w:rsidRPr="00993EE1">
        <w:rPr>
          <w:rFonts w:ascii="Arial" w:hAnsi="Arial" w:cs="Arial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>dni od dnia  doręczenia wykonawcy, podwykonawcy lub dalszemu podwykonawcy  faktury lub rachunku potwierdzając</w:t>
      </w:r>
      <w:r w:rsidR="004905CD" w:rsidRPr="00993EE1">
        <w:rPr>
          <w:rFonts w:ascii="Arial" w:hAnsi="Arial" w:cs="Arial"/>
          <w:sz w:val="22"/>
          <w:szCs w:val="22"/>
        </w:rPr>
        <w:t>ych</w:t>
      </w:r>
      <w:r w:rsidRPr="00993EE1">
        <w:rPr>
          <w:rFonts w:ascii="Arial" w:hAnsi="Arial" w:cs="Arial"/>
          <w:sz w:val="22"/>
          <w:szCs w:val="22"/>
        </w:rPr>
        <w:t xml:space="preserve">  wykonanie  powierzonej  roboty budowlanej 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5. Milczenie Zamawiającego po otrzymaniu projektu umowy  o podwykonawstwo, której przedmiotem są roboty budowlane  uważa się za akceptację  projektu umowy   z  dniem upływu    terminu ,  o którym mowa w ust. 4.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6. Wykonawca , podwykonawca lub dalszy podwykonawca  przedkłada  Zamawiającemu 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poświadczoną za zgodność  z oryginałem  kopię  zawartej umowy o podwykonawstwo, której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przedmiotem są roboty budowlane   w terminie 7 dni od dnia jej zawarcia. Kopię  za zgodność z  oryginałem   poświadcza  przedkładający 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 Zamawiający w terminie 7 dni  od dnia otrzymania kopii umowy  o podwykonawstwo, której przedmiotem są roboty  budowlane jest  uprawniony do zgłoszenia  pisemnego  sprzeciwu w przypadku gdy :  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umowa  nie spełnia  wymagań określonych w  SIWZ,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termin zapłaty w</w:t>
      </w:r>
      <w:r w:rsidR="00577176" w:rsidRPr="00993EE1">
        <w:rPr>
          <w:rFonts w:ascii="Arial" w:hAnsi="Arial" w:cs="Arial"/>
          <w:sz w:val="22"/>
          <w:szCs w:val="22"/>
        </w:rPr>
        <w:t>ynagrodzenia   przewidziany  w umowie o podwykonawstwo</w:t>
      </w:r>
      <w:r w:rsidRPr="00993EE1">
        <w:rPr>
          <w:rFonts w:ascii="Arial" w:hAnsi="Arial" w:cs="Arial"/>
          <w:sz w:val="22"/>
          <w:szCs w:val="22"/>
        </w:rPr>
        <w:t xml:space="preserve">, której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</w:t>
      </w:r>
      <w:r w:rsidR="00577176" w:rsidRPr="00993EE1">
        <w:rPr>
          <w:rFonts w:ascii="Arial" w:hAnsi="Arial" w:cs="Arial"/>
          <w:sz w:val="22"/>
          <w:szCs w:val="22"/>
        </w:rPr>
        <w:t>dmiotem są roboty  budowlane,</w:t>
      </w:r>
      <w:r w:rsidRPr="00993EE1">
        <w:rPr>
          <w:rFonts w:ascii="Arial" w:hAnsi="Arial" w:cs="Arial"/>
          <w:sz w:val="22"/>
          <w:szCs w:val="22"/>
        </w:rPr>
        <w:t xml:space="preserve"> jest dłuższy  niż </w:t>
      </w:r>
      <w:r w:rsidR="00E23F1F">
        <w:rPr>
          <w:rFonts w:ascii="Arial" w:hAnsi="Arial" w:cs="Arial"/>
          <w:sz w:val="22"/>
          <w:szCs w:val="22"/>
        </w:rPr>
        <w:t>21</w:t>
      </w:r>
      <w:r w:rsidRPr="00993EE1">
        <w:rPr>
          <w:rFonts w:ascii="Arial" w:hAnsi="Arial" w:cs="Arial"/>
          <w:sz w:val="22"/>
          <w:szCs w:val="22"/>
        </w:rPr>
        <w:t xml:space="preserve"> dni od dnia  doręczenia wykonawcy , podwykonawcy lub dalszemu podwykonawcy  faktury lub rachunku potwierdzającej  wykonanie powierzonej   roboty budowlanej 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8. Milczenie Zamawiającego po otrzymaniu   kopii  umowy o podwykonawstwo , której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przedmiotem są  roboty budowlane  uważa się za akceptację  umowy   z  dniem upływu terminu  o którym mowa w ust. 7.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9. Postanowienia  ust.  2 – 8  stosuje się odpowiednio do zmiany umowy o podwykonawstwo, której przedmiotem są roboty budowlane.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10. Wykonawca jest zobowiązany przedłożyć  Zamawiającemu  kopie umów  o podwykonawstwo, których przedmiotem są  usługi lub dostawy  (  z  wyłączeniem umów  o wartości mniejszej niż 0,5% wartości niniejszej   umowy )    w terminie 7 dni od dnia ich zawarcia. Wyłączenie, o którym mowa w zdaniu pierwszym  nie dotyczy umów o podwykonawstwo o wartości większej niż</w:t>
      </w:r>
      <w:r w:rsidR="001F0BC7" w:rsidRPr="00993EE1">
        <w:rPr>
          <w:rFonts w:ascii="Arial" w:hAnsi="Arial" w:cs="Arial"/>
          <w:sz w:val="22"/>
          <w:szCs w:val="22"/>
        </w:rPr>
        <w:t xml:space="preserve"> 50 000</w:t>
      </w:r>
      <w:r w:rsidRPr="00993EE1">
        <w:rPr>
          <w:rFonts w:ascii="Arial" w:hAnsi="Arial" w:cs="Arial"/>
          <w:sz w:val="22"/>
          <w:szCs w:val="22"/>
        </w:rPr>
        <w:t xml:space="preserve"> złotych. Termin zapłaty  wynagrodzenia  na rzecz   wykonawcy dostaw i usług  nie może być dłuższy niż  30 dni od dnia  doręczenia  wykonawcy  faktury  lub rachunku potwierdzających  wykonanie powierzonej  usługi lub dostawy.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11. </w:t>
      </w:r>
      <w:r w:rsidR="001F0BC7" w:rsidRPr="00993EE1">
        <w:rPr>
          <w:rFonts w:ascii="Arial" w:hAnsi="Arial" w:cs="Arial"/>
          <w:sz w:val="22"/>
          <w:szCs w:val="22"/>
        </w:rPr>
        <w:t xml:space="preserve">W związku z </w:t>
      </w:r>
      <w:r w:rsidRPr="00993EE1">
        <w:rPr>
          <w:rFonts w:ascii="Arial" w:hAnsi="Arial" w:cs="Arial"/>
          <w:sz w:val="22"/>
          <w:szCs w:val="22"/>
        </w:rPr>
        <w:t xml:space="preserve">tym,  iż niniejsza  umowa  przewiduje zapłatę wynagrodzenia w częściach  - warunkiem zapłaty  przez  Zamawiającego na rzecz Wykonawcy   drugiej  i następnych części  należnego  Wykonawcy wynagrodzenia  </w:t>
      </w:r>
      <w:r w:rsidR="001F0BC7" w:rsidRPr="00993EE1">
        <w:rPr>
          <w:rFonts w:ascii="Arial" w:hAnsi="Arial" w:cs="Arial"/>
          <w:sz w:val="22"/>
          <w:szCs w:val="22"/>
        </w:rPr>
        <w:t>za odebrane  roboty budowlane</w:t>
      </w:r>
      <w:r w:rsidRPr="00993EE1">
        <w:rPr>
          <w:rFonts w:ascii="Arial" w:hAnsi="Arial" w:cs="Arial"/>
          <w:sz w:val="22"/>
          <w:szCs w:val="22"/>
        </w:rPr>
        <w:t xml:space="preserve"> jest przedstawienie dowodów zapł</w:t>
      </w:r>
      <w:r w:rsidR="001F0BC7" w:rsidRPr="00993EE1">
        <w:rPr>
          <w:rFonts w:ascii="Arial" w:hAnsi="Arial" w:cs="Arial"/>
          <w:sz w:val="22"/>
          <w:szCs w:val="22"/>
        </w:rPr>
        <w:t xml:space="preserve">aty wymagalnego wynagrodzenia </w:t>
      </w:r>
      <w:r w:rsidRPr="00993EE1">
        <w:rPr>
          <w:rFonts w:ascii="Arial" w:hAnsi="Arial" w:cs="Arial"/>
          <w:sz w:val="22"/>
          <w:szCs w:val="22"/>
        </w:rPr>
        <w:t>podwykonaw</w:t>
      </w:r>
      <w:r w:rsidR="001F0BC7" w:rsidRPr="00993EE1">
        <w:rPr>
          <w:rFonts w:ascii="Arial" w:hAnsi="Arial" w:cs="Arial"/>
          <w:sz w:val="22"/>
          <w:szCs w:val="22"/>
        </w:rPr>
        <w:t>com</w:t>
      </w:r>
      <w:r w:rsidRPr="00993EE1">
        <w:rPr>
          <w:rFonts w:ascii="Arial" w:hAnsi="Arial" w:cs="Arial"/>
          <w:sz w:val="22"/>
          <w:szCs w:val="22"/>
        </w:rPr>
        <w:t xml:space="preserve"> i dalszym podwykonawcom  biorącym  udział  w realizacji odebranych  robót budowlanych.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12. Zamawiający dokona bezpośredniej wypł</w:t>
      </w:r>
      <w:r w:rsidR="001F0BC7" w:rsidRPr="00993EE1">
        <w:rPr>
          <w:rFonts w:ascii="Arial" w:hAnsi="Arial" w:cs="Arial"/>
          <w:sz w:val="22"/>
          <w:szCs w:val="22"/>
        </w:rPr>
        <w:t>aty wynagrodzenia podwykonawcom</w:t>
      </w:r>
      <w:r w:rsidRPr="00993EE1">
        <w:rPr>
          <w:rFonts w:ascii="Arial" w:hAnsi="Arial" w:cs="Arial"/>
          <w:sz w:val="22"/>
          <w:szCs w:val="22"/>
        </w:rPr>
        <w:t xml:space="preserve"> lub dalszym pod</w:t>
      </w:r>
      <w:r w:rsidR="001F0BC7" w:rsidRPr="00993EE1">
        <w:rPr>
          <w:rFonts w:ascii="Arial" w:hAnsi="Arial" w:cs="Arial"/>
          <w:sz w:val="22"/>
          <w:szCs w:val="22"/>
        </w:rPr>
        <w:t>wykonawcom robót budowlanych oraz</w:t>
      </w:r>
      <w:r w:rsidRPr="00993EE1">
        <w:rPr>
          <w:rFonts w:ascii="Arial" w:hAnsi="Arial" w:cs="Arial"/>
          <w:sz w:val="22"/>
          <w:szCs w:val="22"/>
        </w:rPr>
        <w:t xml:space="preserve"> podwykonawcom  dostaw  i usług   na zasadach  określonych w art.  143c  ustawy PZP.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13. W przypadku  gdy zajdą przesłanki do  bezpośredniej  zapłaty  wymagalnego wynagrodzenia  przysługującego podwyko</w:t>
      </w:r>
      <w:r w:rsidR="001F0BC7" w:rsidRPr="00993EE1">
        <w:rPr>
          <w:rFonts w:ascii="Arial" w:hAnsi="Arial" w:cs="Arial"/>
          <w:sz w:val="22"/>
          <w:szCs w:val="22"/>
        </w:rPr>
        <w:t>nawcy lub dalszemu podwykonawcy</w:t>
      </w:r>
      <w:r w:rsidRPr="00993EE1">
        <w:rPr>
          <w:rFonts w:ascii="Arial" w:hAnsi="Arial" w:cs="Arial"/>
          <w:sz w:val="22"/>
          <w:szCs w:val="22"/>
        </w:rPr>
        <w:t xml:space="preserve"> na podstawie zaakceptowanej przez Zamawiającego umowy o podwykonawstwo  której przedmiotem są roboty budowlane lub  podwykonawcy  na podstawie przedłożonej   Zamawiającemu umowy , której przedmiotem są usługi i dostawy zapłata tego wynagrodzenia nastąpi w terminie 30 dni od dnia  w którym upłynął termin do złożenia  przez  Wykonawcę  dowodów  zapłaty, o których mowa w ust.11 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14. W przypadku za</w:t>
      </w:r>
      <w:r w:rsidR="001F0BC7" w:rsidRPr="00993EE1">
        <w:rPr>
          <w:rFonts w:ascii="Arial" w:hAnsi="Arial" w:cs="Arial"/>
          <w:sz w:val="22"/>
          <w:szCs w:val="22"/>
        </w:rPr>
        <w:t>wierania umów  o podwykonawstwo</w:t>
      </w:r>
      <w:r w:rsidRPr="00993EE1">
        <w:rPr>
          <w:rFonts w:ascii="Arial" w:hAnsi="Arial" w:cs="Arial"/>
          <w:sz w:val="22"/>
          <w:szCs w:val="22"/>
        </w:rPr>
        <w:t xml:space="preserve"> z dalszymi podwykonawcami  należy prz</w:t>
      </w:r>
      <w:r w:rsidR="001F0BC7" w:rsidRPr="00993EE1">
        <w:rPr>
          <w:rFonts w:ascii="Arial" w:hAnsi="Arial" w:cs="Arial"/>
          <w:sz w:val="22"/>
          <w:szCs w:val="22"/>
        </w:rPr>
        <w:t>estrzegać następujących  zasad</w:t>
      </w:r>
      <w:r w:rsidRPr="00993EE1">
        <w:rPr>
          <w:rFonts w:ascii="Arial" w:hAnsi="Arial" w:cs="Arial"/>
          <w:sz w:val="22"/>
          <w:szCs w:val="22"/>
        </w:rPr>
        <w:t xml:space="preserve">: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  przedmiot umowy  winien być  określony poprzez odesłanie </w:t>
      </w:r>
      <w:r w:rsidR="001F0BC7" w:rsidRPr="00993EE1">
        <w:rPr>
          <w:rFonts w:ascii="Arial" w:hAnsi="Arial" w:cs="Arial"/>
          <w:sz w:val="22"/>
          <w:szCs w:val="22"/>
        </w:rPr>
        <w:t>do  dokumentacji projektowej</w:t>
      </w:r>
      <w:r w:rsidRPr="00993EE1">
        <w:rPr>
          <w:rFonts w:ascii="Arial" w:hAnsi="Arial" w:cs="Arial"/>
          <w:sz w:val="22"/>
          <w:szCs w:val="22"/>
        </w:rPr>
        <w:t xml:space="preserve"> będącej  przedmiotem  niniejszej  um</w:t>
      </w:r>
      <w:r w:rsidR="001F0BC7" w:rsidRPr="00993EE1">
        <w:rPr>
          <w:rFonts w:ascii="Arial" w:hAnsi="Arial" w:cs="Arial"/>
          <w:sz w:val="22"/>
          <w:szCs w:val="22"/>
        </w:rPr>
        <w:t>owy, w sposób który pozwoli  na</w:t>
      </w:r>
      <w:r w:rsidRPr="00993EE1">
        <w:rPr>
          <w:rFonts w:ascii="Arial" w:hAnsi="Arial" w:cs="Arial"/>
          <w:sz w:val="22"/>
          <w:szCs w:val="22"/>
        </w:rPr>
        <w:t xml:space="preserve">  ustalenie  Zamawiającemu  jaka część robót  została </w:t>
      </w:r>
      <w:r w:rsidR="00E23F1F">
        <w:rPr>
          <w:rFonts w:ascii="Arial" w:hAnsi="Arial" w:cs="Arial"/>
          <w:sz w:val="22"/>
          <w:szCs w:val="22"/>
        </w:rPr>
        <w:t>zlecona dalszemu podwykonawcy</w:t>
      </w:r>
      <w:r w:rsidRPr="00993EE1">
        <w:rPr>
          <w:rFonts w:ascii="Arial" w:hAnsi="Arial" w:cs="Arial"/>
          <w:sz w:val="22"/>
          <w:szCs w:val="22"/>
        </w:rPr>
        <w:t xml:space="preserve">, </w:t>
      </w:r>
    </w:p>
    <w:p w:rsidR="00955848" w:rsidRPr="00993EE1" w:rsidRDefault="00E23F1F" w:rsidP="009558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55848" w:rsidRPr="00993EE1">
        <w:rPr>
          <w:rFonts w:ascii="Arial" w:hAnsi="Arial" w:cs="Arial"/>
          <w:sz w:val="22"/>
          <w:szCs w:val="22"/>
        </w:rPr>
        <w:t>/ zapłata wynagrodzenia przez Zamawiającego dalszemu podwykonawcy powoduje wygaśnięcie roszczeń Wykonawcy i podwykonawcy względem Zamawiającego z tego tytułu.</w:t>
      </w:r>
    </w:p>
    <w:p w:rsidR="00955848" w:rsidRPr="00993EE1" w:rsidRDefault="00E23F1F" w:rsidP="009558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55848" w:rsidRPr="00993EE1">
        <w:rPr>
          <w:rFonts w:ascii="Arial" w:hAnsi="Arial" w:cs="Arial"/>
          <w:sz w:val="22"/>
          <w:szCs w:val="22"/>
        </w:rPr>
        <w:t>/ termin wyko</w:t>
      </w:r>
      <w:r w:rsidR="001F0BC7" w:rsidRPr="00993EE1">
        <w:rPr>
          <w:rFonts w:ascii="Arial" w:hAnsi="Arial" w:cs="Arial"/>
          <w:sz w:val="22"/>
          <w:szCs w:val="22"/>
        </w:rPr>
        <w:t>nania  robót nie może naruszać  terminów</w:t>
      </w:r>
      <w:r w:rsidR="00955848" w:rsidRPr="00993EE1">
        <w:rPr>
          <w:rFonts w:ascii="Arial" w:hAnsi="Arial" w:cs="Arial"/>
          <w:sz w:val="22"/>
          <w:szCs w:val="22"/>
        </w:rPr>
        <w:t xml:space="preserve">, </w:t>
      </w:r>
      <w:r w:rsidR="001F0BC7" w:rsidRPr="00993EE1">
        <w:rPr>
          <w:rFonts w:ascii="Arial" w:hAnsi="Arial" w:cs="Arial"/>
          <w:sz w:val="22"/>
          <w:szCs w:val="22"/>
        </w:rPr>
        <w:t>którymi związany jest Wykonawca</w:t>
      </w:r>
      <w:r w:rsidR="00955848" w:rsidRPr="00993EE1">
        <w:rPr>
          <w:rFonts w:ascii="Arial" w:hAnsi="Arial" w:cs="Arial"/>
          <w:sz w:val="22"/>
          <w:szCs w:val="22"/>
        </w:rPr>
        <w:t xml:space="preserve"> z Zamawiającym na podstawie niniejszej umowy , </w:t>
      </w:r>
    </w:p>
    <w:p w:rsidR="00955848" w:rsidRPr="00993EE1" w:rsidRDefault="00E23F1F" w:rsidP="009558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5848" w:rsidRPr="00993EE1">
        <w:rPr>
          <w:rFonts w:ascii="Arial" w:hAnsi="Arial" w:cs="Arial"/>
          <w:sz w:val="22"/>
          <w:szCs w:val="22"/>
        </w:rPr>
        <w:t>/ klauzule o solidar</w:t>
      </w:r>
      <w:r w:rsidR="001F0BC7" w:rsidRPr="00993EE1">
        <w:rPr>
          <w:rFonts w:ascii="Arial" w:hAnsi="Arial" w:cs="Arial"/>
          <w:sz w:val="22"/>
          <w:szCs w:val="22"/>
        </w:rPr>
        <w:t>nej odpowiedzialności Wykonawcy</w:t>
      </w:r>
      <w:r w:rsidR="00955848" w:rsidRPr="00993EE1">
        <w:rPr>
          <w:rFonts w:ascii="Arial" w:hAnsi="Arial" w:cs="Arial"/>
          <w:sz w:val="22"/>
          <w:szCs w:val="22"/>
        </w:rPr>
        <w:t>, podwykonawcy i dalszego podwykonawcy wobec Zamawiającego za działania lub zaniechania dalszego podwykonawcy ,</w:t>
      </w:r>
    </w:p>
    <w:p w:rsidR="00955848" w:rsidRPr="00993EE1" w:rsidRDefault="00E23F1F" w:rsidP="009558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55848" w:rsidRPr="00993EE1">
        <w:rPr>
          <w:rFonts w:ascii="Arial" w:hAnsi="Arial" w:cs="Arial"/>
          <w:sz w:val="22"/>
          <w:szCs w:val="22"/>
        </w:rPr>
        <w:t>/ termin  zapłaty wynagrodzenia  dalszemu podwykonaw</w:t>
      </w:r>
      <w:r>
        <w:rPr>
          <w:rFonts w:ascii="Arial" w:hAnsi="Arial" w:cs="Arial"/>
          <w:sz w:val="22"/>
          <w:szCs w:val="22"/>
        </w:rPr>
        <w:t>cy  nie może być dłuższy niż  21</w:t>
      </w:r>
      <w:r w:rsidR="00955848" w:rsidRPr="00993EE1">
        <w:rPr>
          <w:rFonts w:ascii="Arial" w:hAnsi="Arial" w:cs="Arial"/>
          <w:sz w:val="22"/>
          <w:szCs w:val="22"/>
        </w:rPr>
        <w:t xml:space="preserve"> dni od dnia doręczenia faktury,</w:t>
      </w:r>
    </w:p>
    <w:p w:rsidR="00955848" w:rsidRPr="00993EE1" w:rsidRDefault="00E23F1F" w:rsidP="009558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55848" w:rsidRPr="00993EE1">
        <w:rPr>
          <w:rFonts w:ascii="Arial" w:hAnsi="Arial" w:cs="Arial"/>
          <w:sz w:val="22"/>
          <w:szCs w:val="22"/>
        </w:rPr>
        <w:t>/ żadne z postanowień umowy nie  może być sprzeczne z  treścią niniejszej  umowy  w szczególności  modyfikować  obowiązków i uprawnień  Zamawiającego i Wykonawcy  określonych niniejszą  umową 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4" w:line="509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9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34" w:line="509" w:lineRule="exact"/>
        <w:ind w:right="-10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Zabezpieczenie należytego wykonania umowy</w:t>
      </w:r>
    </w:p>
    <w:p w:rsidR="00955848" w:rsidRPr="00993EE1" w:rsidRDefault="00955848" w:rsidP="00955848">
      <w:pPr>
        <w:numPr>
          <w:ilvl w:val="0"/>
          <w:numId w:val="6"/>
        </w:numPr>
        <w:shd w:val="clear" w:color="auto" w:fill="FFFFFF"/>
        <w:tabs>
          <w:tab w:val="left" w:pos="360"/>
          <w:tab w:val="left" w:leader="dot" w:pos="5482"/>
        </w:tabs>
        <w:autoSpaceDE w:val="0"/>
        <w:autoSpaceDN w:val="0"/>
        <w:adjustRightInd w:val="0"/>
        <w:spacing w:before="173"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Celem zabezpieczenia ewentualnych roszczeń Zamawiającego, z tytułu niewykonania lub nienależytego wykonania przedmiotu umowy, Wykonawca wnosi zabezpieczenie w formie: …………………………….……………, w wysokości stanowiącej 5</w:t>
      </w:r>
      <w:r w:rsidRPr="00993EE1">
        <w:rPr>
          <w:rFonts w:ascii="Arial" w:hAnsi="Arial" w:cs="Arial"/>
          <w:b/>
          <w:bCs/>
          <w:sz w:val="22"/>
          <w:szCs w:val="22"/>
        </w:rPr>
        <w:t xml:space="preserve">% </w:t>
      </w:r>
      <w:r w:rsidRPr="00993EE1">
        <w:rPr>
          <w:rFonts w:ascii="Arial" w:hAnsi="Arial" w:cs="Arial"/>
          <w:sz w:val="22"/>
          <w:szCs w:val="22"/>
        </w:rPr>
        <w:t>wynagrodzenia umownego określonego w §  6 umowy.</w:t>
      </w:r>
    </w:p>
    <w:p w:rsidR="00955848" w:rsidRPr="00993EE1" w:rsidRDefault="00955848" w:rsidP="00955848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Część, wynosząca 70% wniesionego zabezpieczenia, stanowi gwarancję zgodnego z umową wykonania robót. Ważność tej części zabezpieczenia, w przypadku jego wniesienia w postaci gwarancji bankowej lub ubezpieczeniowej, nie może upłynąć wcześniej niż 30 dni po dniu  odbioru końcowego przedmiotu umowy przez Zamawiającego. </w:t>
      </w:r>
    </w:p>
    <w:p w:rsidR="00955848" w:rsidRPr="00993EE1" w:rsidRDefault="00955848" w:rsidP="00955848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Część, wynosząca 30% wniesionego zabezpieczenia, stanowi zabezpieczenie roszczeń Zamawiającego z tytułu rękojmi za wady i ważność tej części zabezpieczenia, w przypadku jego wniesienia w postaci gwarancji bankowej lub ubezpieczeniowej, nie może upłynąć wcześniej niż 15 dni po upływie okresu rękojmi za wady.</w:t>
      </w:r>
    </w:p>
    <w:p w:rsidR="00955848" w:rsidRPr="00993EE1" w:rsidRDefault="00955848" w:rsidP="00955848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 zabezpieczenie wniesione jest w postaci gwarancji bankowej lub ubezpieczeniowej dokument gwarancyjny winien zawierać klauzulę, w której gwarant zobowiązuje się do wypłaty kwoty gwarancyjnej na pierwsze pisemne żądanie Zamawiającego, złożone wraz z oświadczeniem, że Wykonawca nie wywiązał się ze swoich zobowiązań w terminie przewidzianym w umowie lub zgodnie z postanowieniami umowy.</w:t>
      </w:r>
    </w:p>
    <w:p w:rsidR="00955848" w:rsidRPr="00993EE1" w:rsidRDefault="00955848" w:rsidP="00955848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Zabezpieczenie, o którym mowa w ust.1, zostanie zwrócone Wykonawcy w sposób następujący:</w:t>
      </w:r>
    </w:p>
    <w:p w:rsidR="00955848" w:rsidRPr="00993EE1" w:rsidRDefault="00955848" w:rsidP="00955848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70% kwoty zabezpieczenia należytego wykonania umowy zostanie zwrócone Wykonawcy w terminie 30 dni od dnia wykonania zamówienia i uznania przez Zamawiającego za należycie wykonane.,</w:t>
      </w:r>
    </w:p>
    <w:p w:rsidR="00955848" w:rsidRPr="00993EE1" w:rsidRDefault="00955848" w:rsidP="00955848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30% kwoty zabezpieczenia, stanowiące zabezpieczenie wykonania zobowiązań Wykonawcy w okresie rękojmi , zostanie zwrócone Wykonawcy w terminie 15 dni po upływie okresu rękojmi za wady.</w:t>
      </w:r>
    </w:p>
    <w:p w:rsidR="00955848" w:rsidRPr="00993EE1" w:rsidRDefault="00955848" w:rsidP="0095584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b/>
          <w:bCs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10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/>
        <w:ind w:right="7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t>Ubezpieczenia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955848" w:rsidRPr="00993EE1" w:rsidRDefault="00955848" w:rsidP="00955848">
      <w:pPr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Wykonawca zobowiązuje się do posiadania ubezpieczenia od odpowiedzialności cywilnej w zakresie prowadzonej działalności gospodarczej w okresie realizacji przedmiotu umowy na kwotę  nie niższą niż  ……………. złotych . </w:t>
      </w:r>
    </w:p>
    <w:p w:rsidR="00955848" w:rsidRPr="00993EE1" w:rsidRDefault="00955848" w:rsidP="00955848">
      <w:pPr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Na  żądanie Zamawiającego Wykonawca jest zobowiązany do przedłożenia dokumentu potwierdzającego  posiadanie ubezpieczenia .  </w:t>
      </w: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11</w:t>
      </w: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Kary umowne, odszkodowania</w:t>
      </w:r>
    </w:p>
    <w:p w:rsidR="00955848" w:rsidRPr="00993EE1" w:rsidRDefault="00955848" w:rsidP="00955848">
      <w:pPr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16"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ponosi względem Zamawiającego  odpowiedzialność za szkody wynikłe z niewykonania bądź niewłaściwego wykonania przedmiotu umowy.</w:t>
      </w:r>
    </w:p>
    <w:p w:rsidR="00955848" w:rsidRPr="00993EE1" w:rsidRDefault="00955848" w:rsidP="00955848">
      <w:pPr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Kary umowne   będą naliczane Wykonawcy w następujących przypadkach  i w wysokościach: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zwłokę w wykonaniu przedmiotu umowy za każdy dzień zwłoki licząc od  dnia następnego po upływie terminu ustalonego w </w:t>
      </w:r>
      <w:r w:rsidRPr="00993EE1">
        <w:rPr>
          <w:rFonts w:ascii="Arial" w:hAnsi="Arial" w:cs="Arial"/>
          <w:bCs/>
          <w:sz w:val="22"/>
          <w:szCs w:val="22"/>
        </w:rPr>
        <w:t xml:space="preserve">§ </w:t>
      </w:r>
      <w:r w:rsidRPr="00993EE1">
        <w:rPr>
          <w:rFonts w:ascii="Arial" w:hAnsi="Arial" w:cs="Arial"/>
          <w:sz w:val="22"/>
          <w:szCs w:val="22"/>
        </w:rPr>
        <w:t>2 ust.3 umowy w wysokości 0,1% wynagrodzenia  brutto   ustalonego  w § 6 ust. 1 umowy,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 zwłokę  w usunięciu  awarii, wad  lub usterek  stwierdzonych w  okresie ręko</w:t>
      </w:r>
      <w:r w:rsidR="00051951">
        <w:rPr>
          <w:rFonts w:ascii="Arial" w:hAnsi="Arial" w:cs="Arial"/>
          <w:sz w:val="22"/>
          <w:szCs w:val="22"/>
        </w:rPr>
        <w:t>jmi  i gwarancji w wysokości 0,05</w:t>
      </w:r>
      <w:r w:rsidRPr="00993EE1">
        <w:rPr>
          <w:rFonts w:ascii="Arial" w:hAnsi="Arial" w:cs="Arial"/>
          <w:sz w:val="22"/>
          <w:szCs w:val="22"/>
        </w:rPr>
        <w:t>% wynagrodzenia  brutto  ustalonego  w § 6 ust. 1 umowy, za każdy dzień zwłoki liczonej od dnia następnego po  dniu   wyznaczonym do   ich usunięcia,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odstąpienie od umowy z przyczyn zależnych od Wykonawcy w wysokości 10% wynagrodzenia umownego brutto  ustalonego  w § 6 ust. 1 umowy.</w:t>
      </w:r>
    </w:p>
    <w:p w:rsidR="00F766D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zapłaty lub  nieterminową  zapłatę  wynagrodzenia należnego  podwykonawcy lub dalszemu podwykonawcy  w wysokości 0,1% </w:t>
      </w:r>
      <w:r w:rsidR="00F766D8" w:rsidRPr="00993EE1">
        <w:rPr>
          <w:rFonts w:ascii="Arial" w:hAnsi="Arial" w:cs="Arial"/>
          <w:sz w:val="22"/>
          <w:szCs w:val="22"/>
        </w:rPr>
        <w:t xml:space="preserve">całkowitego </w:t>
      </w:r>
      <w:r w:rsidRPr="00993EE1">
        <w:rPr>
          <w:rFonts w:ascii="Arial" w:hAnsi="Arial" w:cs="Arial"/>
          <w:sz w:val="22"/>
          <w:szCs w:val="22"/>
        </w:rPr>
        <w:t>wynagrodzenia brutto</w:t>
      </w:r>
      <w:r w:rsidR="00F766D8" w:rsidRPr="00993EE1">
        <w:rPr>
          <w:rFonts w:ascii="Arial" w:hAnsi="Arial" w:cs="Arial"/>
          <w:sz w:val="22"/>
          <w:szCs w:val="22"/>
        </w:rPr>
        <w:t xml:space="preserve"> należnego podwykonawcy lub dalszemu podwykonawcy określonego w umowie na podstawie której realizuje roboty</w:t>
      </w:r>
      <w:r w:rsidR="009D30A0">
        <w:rPr>
          <w:rFonts w:ascii="Arial" w:hAnsi="Arial" w:cs="Arial"/>
          <w:sz w:val="22"/>
          <w:szCs w:val="22"/>
        </w:rPr>
        <w:t>,</w:t>
      </w:r>
      <w:r w:rsidR="00F766D8" w:rsidRPr="00993EE1">
        <w:rPr>
          <w:rFonts w:ascii="Arial" w:hAnsi="Arial" w:cs="Arial"/>
          <w:sz w:val="22"/>
          <w:szCs w:val="22"/>
        </w:rPr>
        <w:t xml:space="preserve">    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nieprzedłożenie do zaakceptowania projektu umowy o podwykonawstwo której przedmiotem  są  roboty budowlane  lub projektu jej zmiany   w wysokości   </w:t>
      </w:r>
      <w:r w:rsidR="000C329F">
        <w:rPr>
          <w:rFonts w:ascii="Arial" w:hAnsi="Arial" w:cs="Arial"/>
          <w:sz w:val="22"/>
          <w:szCs w:val="22"/>
        </w:rPr>
        <w:t>0,</w:t>
      </w:r>
      <w:r w:rsidRPr="00993EE1">
        <w:rPr>
          <w:rFonts w:ascii="Arial" w:hAnsi="Arial" w:cs="Arial"/>
          <w:sz w:val="22"/>
          <w:szCs w:val="22"/>
        </w:rPr>
        <w:t xml:space="preserve">1% wynagrodzenia umownego  brutto  ustalonego  w §6  ust.1 umowy  , 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lub jej zmiany w wysokości </w:t>
      </w:r>
      <w:r w:rsidR="000C329F">
        <w:rPr>
          <w:rFonts w:ascii="Arial" w:hAnsi="Arial" w:cs="Arial"/>
          <w:sz w:val="22"/>
          <w:szCs w:val="22"/>
        </w:rPr>
        <w:t>0,</w:t>
      </w:r>
      <w:r w:rsidRPr="00993EE1">
        <w:rPr>
          <w:rFonts w:ascii="Arial" w:hAnsi="Arial" w:cs="Arial"/>
          <w:sz w:val="22"/>
          <w:szCs w:val="22"/>
        </w:rPr>
        <w:t xml:space="preserve">1 % wynagrodzenia umownego brutto  ustalonego   w §6  ust.1  umowy, </w:t>
      </w:r>
    </w:p>
    <w:p w:rsidR="00F766D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zmiany umowy o podwykonawstwo w zakresie terminu zapłaty wynagrodzenia podwykonawcy jeżeli termin ten jest dłuższy  niż </w:t>
      </w:r>
      <w:r w:rsidR="00E23F1F">
        <w:rPr>
          <w:rFonts w:ascii="Arial" w:hAnsi="Arial" w:cs="Arial"/>
          <w:sz w:val="22"/>
          <w:szCs w:val="22"/>
        </w:rPr>
        <w:t>21</w:t>
      </w:r>
      <w:r w:rsidRPr="00993EE1">
        <w:rPr>
          <w:rFonts w:ascii="Arial" w:hAnsi="Arial" w:cs="Arial"/>
          <w:sz w:val="22"/>
          <w:szCs w:val="22"/>
        </w:rPr>
        <w:t xml:space="preserve"> dni</w:t>
      </w:r>
      <w:r w:rsidR="009D30A0">
        <w:rPr>
          <w:rFonts w:ascii="Arial" w:hAnsi="Arial" w:cs="Arial"/>
          <w:sz w:val="22"/>
          <w:szCs w:val="22"/>
        </w:rPr>
        <w:t xml:space="preserve">  od dnia  doręczenia wykonawcy</w:t>
      </w:r>
      <w:r w:rsidRPr="00993EE1">
        <w:rPr>
          <w:rFonts w:ascii="Arial" w:hAnsi="Arial" w:cs="Arial"/>
          <w:sz w:val="22"/>
          <w:szCs w:val="22"/>
        </w:rPr>
        <w:t xml:space="preserve">, podwykonawcy lub dalszemu podwykonawcy faktury, rachunku potwierdzających wykonanie  zleconej  dostawy usługi lub roboty budowlanej w wysokości </w:t>
      </w:r>
      <w:r w:rsidR="000C329F">
        <w:rPr>
          <w:rFonts w:ascii="Arial" w:hAnsi="Arial" w:cs="Arial"/>
          <w:sz w:val="22"/>
          <w:szCs w:val="22"/>
        </w:rPr>
        <w:t>0,</w:t>
      </w:r>
      <w:r w:rsidRPr="00993EE1">
        <w:rPr>
          <w:rFonts w:ascii="Arial" w:hAnsi="Arial" w:cs="Arial"/>
          <w:sz w:val="22"/>
          <w:szCs w:val="22"/>
        </w:rPr>
        <w:t xml:space="preserve">1% wynagrodzenia umownego brutto </w:t>
      </w:r>
      <w:r w:rsidR="00F766D8" w:rsidRPr="00993EE1">
        <w:rPr>
          <w:rFonts w:ascii="Arial" w:hAnsi="Arial" w:cs="Arial"/>
          <w:sz w:val="22"/>
          <w:szCs w:val="22"/>
        </w:rPr>
        <w:t xml:space="preserve">należnego podwykonawcy lub dalszemu podwykonawcy określonego w umowie na podstawie której realizuje  dostawy usługi lub roboty budowlanej  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ubezpieczenia od odpowiedzialności cywilnej w zakresie  prowadzonej działalności  zgodnie z wymogiem § 10   umowy w wysokości </w:t>
      </w:r>
      <w:r w:rsidR="00C55ACE">
        <w:rPr>
          <w:rFonts w:ascii="Arial" w:hAnsi="Arial" w:cs="Arial"/>
          <w:sz w:val="22"/>
          <w:szCs w:val="22"/>
        </w:rPr>
        <w:t>0,</w:t>
      </w:r>
      <w:r w:rsidRPr="00993EE1">
        <w:rPr>
          <w:rFonts w:ascii="Arial" w:hAnsi="Arial" w:cs="Arial"/>
          <w:sz w:val="22"/>
          <w:szCs w:val="22"/>
        </w:rPr>
        <w:t xml:space="preserve">1%  wynagrodzenia  umownego  brutto określonego  w §6  ust.1 umowy, 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 naruszenie obowiązków  w zakresie zatrudnienia  przez Wykonawcę  na podstawie umowy o prace</w:t>
      </w:r>
      <w:r w:rsidR="00ED1D5D" w:rsidRPr="00993EE1">
        <w:rPr>
          <w:rFonts w:ascii="Arial" w:hAnsi="Arial" w:cs="Arial"/>
          <w:sz w:val="22"/>
          <w:szCs w:val="22"/>
        </w:rPr>
        <w:t xml:space="preserve"> pracowników wykonujących czynności o których mowa w § 4 ust. 2 lit. a</w:t>
      </w:r>
      <w:r w:rsidRPr="00993EE1">
        <w:rPr>
          <w:rFonts w:ascii="Arial" w:hAnsi="Arial" w:cs="Arial"/>
          <w:sz w:val="22"/>
          <w:szCs w:val="22"/>
        </w:rPr>
        <w:t xml:space="preserve">  w wysokości  1000,00 złotych za każdy ujawniony przypadek, </w:t>
      </w:r>
    </w:p>
    <w:p w:rsidR="00955848" w:rsidRPr="00993EE1" w:rsidRDefault="00955848" w:rsidP="00955848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niedopuszczenie  lub utrudnienie  Zamawiającemu wykonywania kontroli w zakresie     realizacji  obowiązków  zatrudnienia  przez Wykonawcę  na podstawie umowy o pracę</w:t>
      </w:r>
      <w:r w:rsidR="00ED1D5D" w:rsidRPr="00993EE1">
        <w:rPr>
          <w:rFonts w:ascii="Arial" w:hAnsi="Arial" w:cs="Arial"/>
          <w:sz w:val="22"/>
          <w:szCs w:val="22"/>
        </w:rPr>
        <w:t xml:space="preserve">   wykonujących czynności o których mowa w § 4 ust. 2 lit. a</w:t>
      </w:r>
      <w:r w:rsidRPr="00993EE1">
        <w:rPr>
          <w:rFonts w:ascii="Arial" w:hAnsi="Arial" w:cs="Arial"/>
          <w:sz w:val="22"/>
          <w:szCs w:val="22"/>
        </w:rPr>
        <w:t xml:space="preserve">  w wysokości  1000 złotych za każdy  przypadek   odmowy  lub utrudniania kontroli.</w:t>
      </w:r>
    </w:p>
    <w:p w:rsidR="00955848" w:rsidRPr="00993EE1" w:rsidRDefault="00955848" w:rsidP="00955848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14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zapłaci karę umowną na konto Zamawiającego w terminie 14 dni od daty doręczenia pisemnego wezwania z określoną wysokością kary przez Zamawiającego.</w:t>
      </w:r>
    </w:p>
    <w:p w:rsidR="00955848" w:rsidRPr="00993EE1" w:rsidRDefault="00955848" w:rsidP="00955848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>Zamawiający ma prawo potrącenia kar umownych z bieżących należności Wykonawcy .</w:t>
      </w:r>
    </w:p>
    <w:p w:rsidR="00955848" w:rsidRPr="00993EE1" w:rsidRDefault="00955848" w:rsidP="00955848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upoważnia Zamawiającego do dokonywania potrąceń z wynagrodzenia przewidzianego niniejszą umową  tytułem naliczonych kar umownych.</w:t>
      </w:r>
    </w:p>
    <w:p w:rsidR="00955848" w:rsidRPr="00993EE1" w:rsidRDefault="00955848" w:rsidP="00955848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zastrzega sobie prawo do dochodzenia odszkodowań uzupełniających w przypadku, gdy dozna szkody wyższej niż wysokość zastrzeżonych kar umownych.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 w:firstLine="18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§ 12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 w:firstLine="18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Odstąpienia od umowy</w:t>
      </w:r>
    </w:p>
    <w:p w:rsidR="00955848" w:rsidRPr="00993EE1" w:rsidRDefault="00955848" w:rsidP="00955848">
      <w:pPr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11" w:line="254" w:lineRule="exact"/>
        <w:ind w:left="427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Zamawiającemu przysługuje prawo odstąpienia od umowy na podstawie i w trybie wskazanym w art. 145  ustawy PZP.</w:t>
      </w:r>
    </w:p>
    <w:p w:rsidR="00955848" w:rsidRPr="00993EE1" w:rsidRDefault="00955848" w:rsidP="00955848">
      <w:pPr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Niezależnie od prawa odstąpienia o którym mowa w ust. 1 Zamawiającemu przysługuje prawo odstąpienia od umowy w następujących przypadkach:</w:t>
      </w:r>
    </w:p>
    <w:p w:rsidR="00955848" w:rsidRPr="00993EE1" w:rsidRDefault="00955848" w:rsidP="00955848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bez uzasadnionych przyczyn nie rozpocznie realizacji przedmiotu umowy w ciągu 30 dni kalendarzowych od przekazania mu terenu budowy lub przerwie realizację robót i nie podejmie ich na wezwanie Zamawiającego przez okres kolejnych  7 dni ,</w:t>
      </w:r>
    </w:p>
    <w:p w:rsidR="00955848" w:rsidRPr="00993EE1" w:rsidRDefault="00955848" w:rsidP="00955848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Wykonawca dopuszcza się nieuzasadnionego opóźnienia w realizacji przedmiotu umowy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w stosunku do terminów określonych w umowie lub harmonogramie rzeczowo-finansowym o więcej </w:t>
      </w:r>
      <w:r w:rsidRPr="00993EE1">
        <w:rPr>
          <w:rFonts w:ascii="Arial" w:hAnsi="Arial" w:cs="Arial"/>
          <w:sz w:val="22"/>
          <w:szCs w:val="22"/>
        </w:rPr>
        <w:t xml:space="preserve">niż  </w:t>
      </w:r>
      <w:r w:rsidR="00CF6C69" w:rsidRPr="00993EE1">
        <w:rPr>
          <w:rFonts w:ascii="Arial" w:hAnsi="Arial" w:cs="Arial"/>
          <w:sz w:val="22"/>
          <w:szCs w:val="22"/>
        </w:rPr>
        <w:t>30</w:t>
      </w:r>
      <w:r w:rsidRPr="00993EE1">
        <w:rPr>
          <w:rFonts w:ascii="Arial" w:hAnsi="Arial" w:cs="Arial"/>
          <w:sz w:val="22"/>
          <w:szCs w:val="22"/>
        </w:rPr>
        <w:t xml:space="preserve"> dni,</w:t>
      </w:r>
    </w:p>
    <w:p w:rsidR="00955848" w:rsidRPr="00993EE1" w:rsidRDefault="00955848" w:rsidP="00955848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nie wykonuje robót zgodnie z umową, ze sztuką budowlaną, obowiązującymi przepisami i wezwany do prowadzenia prac w sposób prawidłowy w ciągu 7 dni nie zastosuje się do nich lub też nienależycie wykonuje swoje zobowiązania umowne,</w:t>
      </w:r>
    </w:p>
    <w:p w:rsidR="00955848" w:rsidRPr="00993EE1" w:rsidRDefault="00955848" w:rsidP="00955848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razie dokonania przez Zamawiającego, co najmniej dwóch bezpośrednich zapłat wynagrodzenia należnego podwykonawcy lub dalszemu podwykonawcy , </w:t>
      </w:r>
    </w:p>
    <w:p w:rsidR="00955848" w:rsidRPr="00993EE1" w:rsidRDefault="00955848" w:rsidP="009558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Oświadczenie w sprawie odstąpienia od umowy z przyczyn wskazanych w ust 2 Zamawiający   złoży    na piśmie , w terminie nie dłuższym niż  7  dni od dnia powzięcia   wiadomości  o zaistnieniu jednej z przesłanek wskazanej w  ust. 2   .</w:t>
      </w: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/>
        <w:rPr>
          <w:rFonts w:ascii="Arial" w:hAnsi="Arial" w:cs="Arial"/>
          <w:spacing w:val="-2"/>
          <w:sz w:val="22"/>
          <w:szCs w:val="22"/>
        </w:rPr>
      </w:pPr>
    </w:p>
    <w:p w:rsidR="00955848" w:rsidRPr="00993EE1" w:rsidRDefault="00955848" w:rsidP="00955848">
      <w:pPr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odstąpienia od umowy, ustala się następujące zasady postępowania:</w:t>
      </w:r>
    </w:p>
    <w:p w:rsidR="00955848" w:rsidRPr="00993EE1" w:rsidRDefault="00955848" w:rsidP="00955848">
      <w:pPr>
        <w:pStyle w:val="Akapitzlis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w terminie 7 dni od dnia odstąpienia od umowy Wykonawca przy udziale Zamawiającego sporządzi protokół inwentaryzacji robót według stanu na dzień odstąpienia ,</w:t>
      </w:r>
    </w:p>
    <w:p w:rsidR="00955848" w:rsidRPr="00993EE1" w:rsidRDefault="00955848" w:rsidP="00955848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zabezpieczy przerwane roboty,</w:t>
      </w:r>
    </w:p>
    <w:p w:rsidR="00955848" w:rsidRPr="00993EE1" w:rsidRDefault="00955848" w:rsidP="00955848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Wykonawca  w terminie 7 dni od dnia odstąpienia od umowy  usunie zaplecze budowy i wszelkie urządzenia przez niego dostarczone oraz wyda Zamawiającemu plac budowy,</w:t>
      </w:r>
    </w:p>
    <w:p w:rsidR="00955848" w:rsidRPr="00993EE1" w:rsidRDefault="00955848" w:rsidP="00955848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wykonane roboty, wbudowane materiały i urządzenia przez  Wykonawcę  staja się własnością  Zamawiającego  i  są przedmiotem rozliczeń , </w:t>
      </w:r>
    </w:p>
    <w:p w:rsidR="00955848" w:rsidRPr="00993EE1" w:rsidRDefault="00955848" w:rsidP="00955848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przy  rozliczeniach z tytułu wykonanych   robót, materiałów i urządzeń  stosuje się stawki cenowe  z kosztorysu ofertowego Wykonawcy.</w:t>
      </w: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5.</w:t>
      </w:r>
      <w:r w:rsidRPr="00993EE1">
        <w:rPr>
          <w:rFonts w:ascii="Arial" w:hAnsi="Arial" w:cs="Arial"/>
          <w:sz w:val="22"/>
          <w:szCs w:val="22"/>
        </w:rPr>
        <w:tab/>
        <w:t xml:space="preserve">W przypadku nie wykonania przez Wykonawcę obowiązków określonych w ust. 4 lit. b i c, </w:t>
      </w:r>
      <w:r w:rsidRPr="00993EE1">
        <w:rPr>
          <w:rFonts w:ascii="Arial" w:hAnsi="Arial" w:cs="Arial"/>
          <w:spacing w:val="-1"/>
          <w:sz w:val="22"/>
          <w:szCs w:val="22"/>
        </w:rPr>
        <w:t>Zamawiający ma prawo wykonać je w zastępstwie na koszt Wykonawcy.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jc w:val="center"/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b/>
          <w:sz w:val="22"/>
          <w:szCs w:val="22"/>
        </w:rPr>
        <w:t>§ 13</w:t>
      </w:r>
    </w:p>
    <w:p w:rsidR="00955848" w:rsidRPr="00993EE1" w:rsidRDefault="00955848" w:rsidP="00955848">
      <w:pPr>
        <w:ind w:right="-26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993EE1">
        <w:rPr>
          <w:rFonts w:ascii="Arial" w:hAnsi="Arial" w:cs="Arial"/>
          <w:b/>
          <w:iCs/>
          <w:sz w:val="22"/>
          <w:szCs w:val="22"/>
          <w:u w:val="single"/>
        </w:rPr>
        <w:t>Rozwiązanie umowy</w:t>
      </w:r>
    </w:p>
    <w:p w:rsidR="00955848" w:rsidRPr="00993EE1" w:rsidRDefault="00955848" w:rsidP="00955848">
      <w:pPr>
        <w:ind w:right="-260"/>
        <w:rPr>
          <w:rFonts w:ascii="Arial" w:hAnsi="Arial" w:cs="Arial"/>
          <w:iCs/>
          <w:sz w:val="22"/>
          <w:szCs w:val="22"/>
          <w:u w:val="single"/>
        </w:rPr>
      </w:pPr>
    </w:p>
    <w:p w:rsidR="00955848" w:rsidRPr="00993EE1" w:rsidRDefault="00955848" w:rsidP="00955848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1. Umowa  może  ulec rozwiązaniu, przed upływem terminu ,   o  którym mowa w §  2 ust.3 umowy  ,  na podstawie  jednostronnego oświadczenia  Zamawiającego  złożonego  Wykonawcy  na piśmie o ile zajdzie jedna z okoliczności  wskazanych w art. 145a ustawy PZP. </w:t>
      </w:r>
    </w:p>
    <w:p w:rsidR="00955848" w:rsidRPr="00993EE1" w:rsidRDefault="00955848" w:rsidP="00955848">
      <w:pPr>
        <w:ind w:right="-260"/>
        <w:rPr>
          <w:rFonts w:ascii="Arial" w:hAnsi="Arial" w:cs="Arial"/>
          <w:iCs/>
          <w:sz w:val="22"/>
          <w:szCs w:val="22"/>
        </w:rPr>
      </w:pPr>
    </w:p>
    <w:p w:rsidR="00955848" w:rsidRPr="00993EE1" w:rsidRDefault="00955848" w:rsidP="00955848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2. W przypadku rozwiązania umowy   Wykonawca może żądać jedynie wynagrodzenia  należnego z tytułu wykonania  części umowy. </w:t>
      </w:r>
    </w:p>
    <w:p w:rsidR="00214681" w:rsidRPr="00993EE1" w:rsidRDefault="00214681" w:rsidP="00955848">
      <w:pPr>
        <w:ind w:right="-260"/>
        <w:rPr>
          <w:rFonts w:ascii="Arial" w:hAnsi="Arial" w:cs="Arial"/>
          <w:iCs/>
          <w:sz w:val="22"/>
          <w:szCs w:val="22"/>
        </w:rPr>
      </w:pPr>
    </w:p>
    <w:p w:rsidR="00955848" w:rsidRPr="00993EE1" w:rsidRDefault="00955848" w:rsidP="00214681">
      <w:pPr>
        <w:pStyle w:val="Akapitzlist"/>
        <w:widowControl/>
        <w:numPr>
          <w:ilvl w:val="0"/>
          <w:numId w:val="12"/>
        </w:num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W przypadku  rozwiązania umowy, postanowienia §12 ust.4 i 5  umowy stosuje się odpowiednio . 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 w:line="254" w:lineRule="exact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14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 w:line="254" w:lineRule="exact"/>
        <w:ind w:right="72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Gwarancja i rękojmia</w:t>
      </w:r>
    </w:p>
    <w:p w:rsidR="00955848" w:rsidRPr="00993EE1" w:rsidRDefault="00955848" w:rsidP="00955848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11" w:line="254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gwarantuje, że wykonany przez niego przedmiot umowy nie będzie posiadał wad  wynikających z nieprawidłowego wykonawstwa robót  oraz wadliwości materiałów i urządzeń zastosowanych do wykonania.</w:t>
      </w:r>
    </w:p>
    <w:p w:rsidR="00955848" w:rsidRPr="00993EE1" w:rsidRDefault="00955848" w:rsidP="009558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Na przedmiot umowy Wykonawca udziela Zamawiającemu …….. miesięcy gwarancji. </w:t>
      </w:r>
    </w:p>
    <w:p w:rsidR="00955848" w:rsidRPr="00993EE1" w:rsidRDefault="00955848" w:rsidP="009558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Termin gwarancji rozpoczyna bieg od daty podpisania przez obie  strony  protokołu  z odbioru końcowego przedmiotu umowy.</w:t>
      </w:r>
    </w:p>
    <w:p w:rsidR="00955848" w:rsidRPr="00993EE1" w:rsidRDefault="00955848" w:rsidP="0033374B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ramach gwarancji Wykonawca zobowiązuje się do usuwania awarii , wad i usterek na własny kosz</w:t>
      </w:r>
      <w:r w:rsidR="00137433">
        <w:rPr>
          <w:rFonts w:ascii="Arial" w:hAnsi="Arial" w:cs="Arial"/>
          <w:sz w:val="22"/>
          <w:szCs w:val="22"/>
        </w:rPr>
        <w:t xml:space="preserve">t w terminie nie dłuższym niż  </w:t>
      </w:r>
      <w:r w:rsidRPr="00993EE1">
        <w:rPr>
          <w:rFonts w:ascii="Arial" w:hAnsi="Arial" w:cs="Arial"/>
          <w:sz w:val="22"/>
          <w:szCs w:val="22"/>
        </w:rPr>
        <w:t>14  dni od daty zgłoszenia   ich przez Zamawiającego</w:t>
      </w:r>
      <w:r w:rsidR="00137433">
        <w:rPr>
          <w:rFonts w:ascii="Arial" w:hAnsi="Arial" w:cs="Arial"/>
          <w:sz w:val="22"/>
          <w:szCs w:val="22"/>
        </w:rPr>
        <w:t xml:space="preserve">. Termin ten może ulec wydłużeniu w uzasadnionych technicznie przypadkach za </w:t>
      </w:r>
      <w:bookmarkStart w:id="0" w:name="_GoBack"/>
      <w:r w:rsidR="00881EA5" w:rsidRPr="00BF43DF">
        <w:rPr>
          <w:rFonts w:ascii="Arial Narrow" w:hAnsi="Arial Narrow"/>
        </w:rPr>
        <w:t xml:space="preserve">pisemną, pod rygorem nieważności, </w:t>
      </w:r>
      <w:r w:rsidR="00137433" w:rsidRPr="00BF43DF">
        <w:rPr>
          <w:rFonts w:ascii="Arial" w:hAnsi="Arial" w:cs="Arial"/>
          <w:sz w:val="22"/>
          <w:szCs w:val="22"/>
        </w:rPr>
        <w:t>zgodą Zamawiającego</w:t>
      </w:r>
      <w:r w:rsidRPr="00BF43DF">
        <w:rPr>
          <w:rFonts w:ascii="Arial" w:hAnsi="Arial" w:cs="Arial"/>
          <w:sz w:val="22"/>
          <w:szCs w:val="22"/>
        </w:rPr>
        <w:t>. Wykonawca jest zobowiązany także</w:t>
      </w:r>
      <w:bookmarkEnd w:id="0"/>
      <w:r w:rsidRPr="00993EE1">
        <w:rPr>
          <w:rFonts w:ascii="Arial" w:hAnsi="Arial" w:cs="Arial"/>
          <w:sz w:val="22"/>
          <w:szCs w:val="22"/>
        </w:rPr>
        <w:t xml:space="preserve"> do nieodpłatnych przeglądów gwarancyjnych nie rzadziej niż raz na  rok.</w:t>
      </w:r>
    </w:p>
    <w:p w:rsidR="00955848" w:rsidRPr="00993EE1" w:rsidRDefault="00955848" w:rsidP="00955848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przypadku, gdy Wykonawca nie rozpocznie naprawy  lub nie usunie awarii ,wad i usterek w  terminie,  Zamawiający ma prawo je usunąć na koszt Wykonawcy, przy użyciu osób trzecich, bez utraty praw wynikających z gwarancji lub rękojmi.</w:t>
      </w:r>
    </w:p>
    <w:p w:rsidR="00955848" w:rsidRPr="00993EE1" w:rsidRDefault="00955848" w:rsidP="00955848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razie zastępczego  wykonania  naprawy przez Zamawiającego   Wykonawca  będzie  zobowiązany do zwrotu  wydatków poniesionych przez Zamawiającego na ten cel .    </w:t>
      </w:r>
    </w:p>
    <w:p w:rsidR="00955848" w:rsidRPr="00993EE1" w:rsidRDefault="00955848" w:rsidP="00955848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Niezależnie od gwarancji  Zamawiający jest uprawniony do realizacji praw z tytułu rękojmi.</w:t>
      </w:r>
    </w:p>
    <w:p w:rsidR="00955848" w:rsidRPr="00993EE1" w:rsidRDefault="00955848" w:rsidP="00955848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Okres rękojmi  wydłuża się  na okres  równy okresowi gwarancji.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15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Odbiory robót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11"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  <w:t>Strony zgodnie postanawiają, że będą stosowane następujące rodzaje odbiorów robót:</w:t>
      </w:r>
    </w:p>
    <w:p w:rsidR="00955848" w:rsidRPr="00993EE1" w:rsidRDefault="00955848" w:rsidP="00955848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71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odbiory częściowe stanowiące podstawę do wystawiania faktur częściowych za wykonanie danego zakresu robót,</w:t>
      </w:r>
    </w:p>
    <w:p w:rsidR="00955848" w:rsidRPr="00993EE1" w:rsidRDefault="00955848" w:rsidP="00955848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350"/>
        <w:jc w:val="lef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odbiór robót zanikających,</w:t>
      </w:r>
    </w:p>
    <w:p w:rsidR="00955848" w:rsidRPr="00993EE1" w:rsidRDefault="00955848" w:rsidP="00955848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35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>odbiór końcowy dla całości przedmiotu zamówienia.</w:t>
      </w:r>
    </w:p>
    <w:p w:rsidR="00955848" w:rsidRPr="00993EE1" w:rsidRDefault="00955848" w:rsidP="00955848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Odbiór częściowy oraz odbiory robót zanikających dokonywane będą przez Zamawiającego </w:t>
      </w:r>
      <w:r w:rsidR="00CF6C69" w:rsidRPr="00993EE1">
        <w:rPr>
          <w:rFonts w:ascii="Arial" w:hAnsi="Arial" w:cs="Arial"/>
          <w:spacing w:val="-1"/>
          <w:sz w:val="22"/>
          <w:szCs w:val="22"/>
        </w:rPr>
        <w:t xml:space="preserve">poprzez </w:t>
      </w:r>
      <w:r w:rsidRPr="00993EE1">
        <w:rPr>
          <w:rFonts w:ascii="Arial" w:hAnsi="Arial" w:cs="Arial"/>
          <w:sz w:val="22"/>
          <w:szCs w:val="22"/>
        </w:rPr>
        <w:t>inspektorów nadzoru. Wykonawca winien zgłaszać gotowość do odbiorów, o których mowa wyżej, wpisem do dziennika budowy.</w:t>
      </w:r>
    </w:p>
    <w:p w:rsidR="00955848" w:rsidRPr="00993EE1" w:rsidRDefault="00955848" w:rsidP="00955848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Odbiory robót zanikających dokonywane będą w terminie 3 dni roboczych od daty zgłoszenia przez Wykonawcę. Z czynności odbiorowych dokonywane będą stosowne zapisy w dzienniku budowy.</w:t>
      </w:r>
    </w:p>
    <w:p w:rsidR="00955848" w:rsidRPr="00993EE1" w:rsidRDefault="00955848" w:rsidP="00955848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1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Odbiór częściowy dokonany będzie w terminie 3 dni roboczych od daty zgłoszenia przez Wykonawcę.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Z czynności odbiorowych sporządzony będzie protokół, który stanowić będzie podstawę do wystawienia </w:t>
      </w:r>
      <w:r w:rsidRPr="00993EE1">
        <w:rPr>
          <w:rFonts w:ascii="Arial" w:hAnsi="Arial" w:cs="Arial"/>
          <w:sz w:val="22"/>
          <w:szCs w:val="22"/>
        </w:rPr>
        <w:t>faktury częściowej.</w:t>
      </w:r>
    </w:p>
    <w:p w:rsidR="00955848" w:rsidRPr="00993EE1" w:rsidRDefault="00955848" w:rsidP="00955848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zgłasza Zamawiającemu gotowość do odbioru końcowego całego przedmiotu zamówienia wpisem w dzienniku budowy oraz pisemnie bezpośrednio w siedzibie Zamawiającego.</w:t>
      </w:r>
    </w:p>
    <w:p w:rsidR="00955848" w:rsidRPr="00993EE1" w:rsidRDefault="00955848" w:rsidP="00955848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Podstawą do zgłoszenia przez Wykonawcę gotowości do odbioru końcowego, będzie faktyczne wykonanie </w:t>
      </w:r>
      <w:r w:rsidR="00CF6C69" w:rsidRPr="00993EE1">
        <w:rPr>
          <w:rFonts w:ascii="Arial" w:hAnsi="Arial" w:cs="Arial"/>
          <w:sz w:val="22"/>
          <w:szCs w:val="22"/>
        </w:rPr>
        <w:t>robót</w:t>
      </w:r>
      <w:r w:rsidRPr="00993EE1">
        <w:rPr>
          <w:rFonts w:ascii="Arial" w:hAnsi="Arial" w:cs="Arial"/>
          <w:sz w:val="22"/>
          <w:szCs w:val="22"/>
        </w:rPr>
        <w:t xml:space="preserve"> potwierdzone w dzienniku budowy wpisem dokonanym przez inspektora nadzoru inwestorskiego.</w:t>
      </w:r>
    </w:p>
    <w:p w:rsidR="00955848" w:rsidRPr="00993EE1" w:rsidRDefault="00955848" w:rsidP="00955848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wyznaczy termin i rozpocznie odbiór końcowy przedmiotu umowy w ciągu 14 dni od daty pisemnego zawiadomienia go o osiągnięciu gotowości do odbioru potwierdzonej przez inspektora nadzoru, zawiadamiając o tym Wykonawcę . Z czynności odbioru zostanie spisany protokół końcowy odbioru robót, zawierający wszelkie ustalenia dokonane w toku odbioru.</w:t>
      </w:r>
    </w:p>
    <w:p w:rsidR="00955848" w:rsidRPr="00993EE1" w:rsidRDefault="00955848" w:rsidP="00955848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Na dzień zgłoszenia gotowości do odbioru Wykonawca jest zobowiązany skompletować i przekazać Zamawiającemu wszystkie dokumenty pozwalające na ocenę prawidłowego wykonania przedmiotu robót, a w szczególności:</w:t>
      </w:r>
    </w:p>
    <w:p w:rsidR="00955848" w:rsidRPr="00993EE1" w:rsidRDefault="00955848" w:rsidP="00955848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dziennik budowy,</w:t>
      </w:r>
    </w:p>
    <w:p w:rsidR="00955848" w:rsidRPr="00993EE1" w:rsidRDefault="00955848" w:rsidP="00955848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dokumentację powykonawczą ze wszelkimi zmianami dokonanymi w toku realizacji potwierdzonymi przez kierownika budowy i projektanta,</w:t>
      </w:r>
    </w:p>
    <w:p w:rsidR="00955848" w:rsidRPr="00993EE1" w:rsidRDefault="00955848" w:rsidP="00955848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inwentaryzację geodezyjną powykonawczą,</w:t>
      </w:r>
    </w:p>
    <w:p w:rsidR="00955848" w:rsidRPr="00993EE1" w:rsidRDefault="00955848" w:rsidP="00955848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4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karty gwarancyjne, instrukcje obsługi urządzeń, warunki konserwacji,</w:t>
      </w:r>
    </w:p>
    <w:p w:rsidR="00955848" w:rsidRPr="00993EE1" w:rsidRDefault="00955848" w:rsidP="00955848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komplet dokumentów potwierdzających dopuszczenie do obrotu i stosowania w budownictwie na materiały i urządzenia, w tym: aprobaty techniczne, deklaracje zgodności, świadectwa jakości i atesty,</w:t>
      </w:r>
    </w:p>
    <w:p w:rsidR="00955848" w:rsidRPr="00993EE1" w:rsidRDefault="00955848" w:rsidP="00955848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protokoły odbiorów technicznych,</w:t>
      </w:r>
    </w:p>
    <w:p w:rsidR="00955848" w:rsidRPr="00993EE1" w:rsidRDefault="00955848" w:rsidP="00955848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4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protokoły z przeprowadzenia prób, regulacji, rozruchów i uruchomień instalacji .</w:t>
      </w:r>
    </w:p>
    <w:p w:rsidR="00955848" w:rsidRPr="00993EE1" w:rsidRDefault="00955848" w:rsidP="009558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Warunkiem odbioru końcowego przez Zamawiającego jest wykonanie przedmiotu umowy bez wad  przez Wykonawcę zgodnie z dokumentacją  projektową . </w:t>
      </w:r>
    </w:p>
    <w:p w:rsidR="00955848" w:rsidRPr="00993EE1" w:rsidRDefault="00955848" w:rsidP="00955848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gdy w czasie czynności odbioru zostaną stwierdzone usterki , dopuszczalne jest dokonanie odbioru końcowego z zastrzeżeniem terminu ich usunięcia. Za usterki uznaje się nieistotne i nie mające wpływu na użytkowanie przedmiotu umowy nieprawidłowości i uchybienia, których usunięcie jest możliwe w terminie do 14 dni.</w:t>
      </w:r>
    </w:p>
    <w:p w:rsidR="00955848" w:rsidRPr="00993EE1" w:rsidRDefault="00955848" w:rsidP="00955848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przypadku gdy,  w toku czynności odbioru końcowego zostaną stwierdzone wady  nadające się do usunięcia to,  Zamawiający może przerwać czynności odbioru i wyznaczyć termin ich usunięcia. Wykonawca będzie zobowiązany do usunięcia  wad w terminie nie dłuższym niż </w:t>
      </w:r>
      <w:r w:rsidR="00577176" w:rsidRPr="00993EE1">
        <w:rPr>
          <w:rFonts w:ascii="Arial" w:hAnsi="Arial" w:cs="Arial"/>
          <w:sz w:val="22"/>
          <w:szCs w:val="22"/>
        </w:rPr>
        <w:t>30</w:t>
      </w:r>
      <w:r w:rsidRPr="00993EE1">
        <w:rPr>
          <w:rFonts w:ascii="Arial" w:hAnsi="Arial" w:cs="Arial"/>
          <w:sz w:val="22"/>
          <w:szCs w:val="22"/>
        </w:rPr>
        <w:t xml:space="preserve"> dni. Za wady uznaje się istotne  nieprawidłowości i uchybienia w realizacji przedmiotu umowy, które mają wpływ na użytkowanie przedmiotu umowy i których usunięcie nie jest możliwe w terminie do </w:t>
      </w:r>
      <w:r w:rsidR="00577176" w:rsidRPr="00993EE1">
        <w:rPr>
          <w:rFonts w:ascii="Arial" w:hAnsi="Arial" w:cs="Arial"/>
          <w:sz w:val="22"/>
          <w:szCs w:val="22"/>
        </w:rPr>
        <w:t>14</w:t>
      </w:r>
      <w:r w:rsidRPr="00993EE1">
        <w:rPr>
          <w:rFonts w:ascii="Arial" w:hAnsi="Arial" w:cs="Arial"/>
          <w:sz w:val="22"/>
          <w:szCs w:val="22"/>
        </w:rPr>
        <w:t xml:space="preserve"> dni.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/>
        <w:rPr>
          <w:rFonts w:ascii="Arial" w:hAnsi="Arial" w:cs="Arial"/>
          <w:spacing w:val="-1"/>
          <w:sz w:val="22"/>
          <w:szCs w:val="22"/>
        </w:rPr>
      </w:pPr>
    </w:p>
    <w:p w:rsidR="00955848" w:rsidRPr="00993EE1" w:rsidRDefault="00955848" w:rsidP="00955848">
      <w:pPr>
        <w:widowControl/>
        <w:numPr>
          <w:ilvl w:val="0"/>
          <w:numId w:val="20"/>
        </w:numPr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 upływie  terminu </w:t>
      </w:r>
      <w:r w:rsidR="00577176" w:rsidRPr="00993EE1">
        <w:rPr>
          <w:rFonts w:ascii="Arial" w:hAnsi="Arial" w:cs="Arial"/>
          <w:sz w:val="22"/>
          <w:szCs w:val="22"/>
        </w:rPr>
        <w:t xml:space="preserve"> wyznaczonego</w:t>
      </w:r>
      <w:r w:rsidRPr="00993EE1">
        <w:rPr>
          <w:rFonts w:ascii="Arial" w:hAnsi="Arial" w:cs="Arial"/>
          <w:sz w:val="22"/>
          <w:szCs w:val="22"/>
        </w:rPr>
        <w:t xml:space="preserve"> na  usunięcie</w:t>
      </w:r>
      <w:r w:rsidR="00577176" w:rsidRPr="00993EE1">
        <w:rPr>
          <w:rFonts w:ascii="Arial" w:hAnsi="Arial" w:cs="Arial"/>
          <w:sz w:val="22"/>
          <w:szCs w:val="22"/>
        </w:rPr>
        <w:t xml:space="preserve"> wad</w:t>
      </w:r>
      <w:r w:rsidRPr="00993EE1">
        <w:rPr>
          <w:rFonts w:ascii="Arial" w:hAnsi="Arial" w:cs="Arial"/>
          <w:sz w:val="22"/>
          <w:szCs w:val="22"/>
        </w:rPr>
        <w:t xml:space="preserve"> Za</w:t>
      </w:r>
      <w:r w:rsidR="00577176" w:rsidRPr="00993EE1">
        <w:rPr>
          <w:rFonts w:ascii="Arial" w:hAnsi="Arial" w:cs="Arial"/>
          <w:sz w:val="22"/>
          <w:szCs w:val="22"/>
        </w:rPr>
        <w:t>mawiający podejmuje  czynności</w:t>
      </w:r>
      <w:r w:rsidRPr="00993EE1">
        <w:rPr>
          <w:rFonts w:ascii="Arial" w:hAnsi="Arial" w:cs="Arial"/>
          <w:sz w:val="22"/>
          <w:szCs w:val="22"/>
        </w:rPr>
        <w:t xml:space="preserve"> odbioru końcowego i w  przypadku stwierdzenia,  iż   :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Wykonawca usunął  wszystkie wady  -   Zamawiający   dokonuje  odbioru końcowego,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 Wykonawca nie usunął  wad -  Zamawiający    odstępuje od odbioru końcowego   i jest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    uprawniony do naliczania kar umownych , o których mowa w   </w:t>
      </w:r>
      <w:r w:rsidRPr="00993EE1">
        <w:rPr>
          <w:rFonts w:ascii="Arial" w:hAnsi="Arial" w:cs="Arial"/>
          <w:b/>
          <w:bCs/>
          <w:sz w:val="22"/>
          <w:szCs w:val="22"/>
        </w:rPr>
        <w:t>§</w:t>
      </w:r>
      <w:r w:rsidRPr="00993EE1">
        <w:rPr>
          <w:rFonts w:ascii="Arial" w:hAnsi="Arial" w:cs="Arial"/>
          <w:sz w:val="22"/>
          <w:szCs w:val="22"/>
        </w:rPr>
        <w:t xml:space="preserve">  11  ust.2 lit. a  umowy   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 w toku czynności odbioru końcowego zostaną stwierdzone wady nie nadające się do usunięcia, to Zamawiającemu przysługują następujące uprawnienia:</w:t>
      </w:r>
    </w:p>
    <w:p w:rsidR="00955848" w:rsidRPr="00993EE1" w:rsidRDefault="00955848" w:rsidP="009558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 w:right="5" w:hanging="34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jeżeli,  wady umożliwiają korzystanie z  przedmiotu umowy  zgodnie z jego przeznaczeniem to ,  Zamawiający może obniżyć odpowiednio wynagrodzenie,</w:t>
      </w:r>
    </w:p>
    <w:p w:rsidR="00955848" w:rsidRPr="00993EE1" w:rsidRDefault="00955848" w:rsidP="0095584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 w:hanging="34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jeżeli,  wady uniemożliwiają korzystanie z  przedmiotu umowy  zgodnie z przeznaczeniem to  : </w:t>
      </w:r>
    </w:p>
    <w:p w:rsidR="00955848" w:rsidRPr="00993EE1" w:rsidRDefault="00955848" w:rsidP="00955848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a/  Zamawiający </w:t>
      </w:r>
      <w:r w:rsidRPr="00993EE1">
        <w:rPr>
          <w:rFonts w:ascii="Arial" w:hAnsi="Arial" w:cs="Arial"/>
          <w:sz w:val="22"/>
          <w:szCs w:val="22"/>
        </w:rPr>
        <w:t xml:space="preserve">może odstąpić od umowy nie dokonując zapłaty za wykonany obiekt i żądać  zwrotu wypłaconego wynagrodzenia  i dodatkowo przywrócenia terenu budowy do stanu poprzedniego,  </w:t>
      </w:r>
    </w:p>
    <w:p w:rsidR="00955848" w:rsidRPr="00993EE1" w:rsidRDefault="00955848" w:rsidP="00955848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 Zamawiający  może  żądać wykonania przedmiotu umowy  po raz drugi.</w:t>
      </w:r>
    </w:p>
    <w:p w:rsidR="00955848" w:rsidRPr="00993EE1" w:rsidRDefault="00955848" w:rsidP="009558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 czynności odbioru końcowego będzie spisany protokół zawierający wszelkie ustalenia dokonane w toku odbioru, jak też terminy wyznaczone na usunięcie stwierdzonych przy odbiorze wad lub usterek.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§16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 xml:space="preserve">Zmiany umowy 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 xml:space="preserve">1. Zmiany umowy są dopuszczalne  w  przypadkach    określonych  w  art. 144  ust.1 , ustawy PZP   oraz   w  § 1  ust. 4  i 5 , § 2 ust.6,  § 6 ust.4  umowy. 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>2. Okoliczności  uzasadniające zmianę postanowień  umowy jest zobowiązana  wykazać i udokumentować Strona, która występuję z inicjatywą zmiany   umowy.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 xml:space="preserve">3. Strony   przed dokonaniem zmiany  umowy sporządzają  na piśmie protokół,    w którym  opisują   okoliczności  uzasadniające  zmianę umowy  i ustalają    zakres  wprowadzonych   zmian .  Protokół  stanowi   podstawę  do sporządzenia aneksu do umowy na piśmie.   </w:t>
      </w:r>
    </w:p>
    <w:p w:rsidR="00955848" w:rsidRPr="00993EE1" w:rsidRDefault="00955848" w:rsidP="00955848">
      <w:pPr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50" w:lineRule="exact"/>
        <w:ind w:right="1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Zmiany   postanowień umowy wymagają dla swej ważności formy pisemnej.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</w:p>
    <w:p w:rsidR="00955848" w:rsidRPr="00993EE1" w:rsidRDefault="00955848" w:rsidP="0095584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17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96" w:line="480" w:lineRule="exact"/>
        <w:ind w:right="7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Postanowienia końcowe</w:t>
      </w:r>
    </w:p>
    <w:p w:rsidR="00955848" w:rsidRPr="00993EE1" w:rsidRDefault="00955848" w:rsidP="00955848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1.Wszelkie zawiadomienia przewidziane niniejszą umową winny być sporządzane na piśmie pod rygorem </w:t>
      </w:r>
      <w:r w:rsidRPr="00993EE1">
        <w:rPr>
          <w:rFonts w:ascii="Arial" w:hAnsi="Arial" w:cs="Arial"/>
          <w:sz w:val="22"/>
          <w:szCs w:val="22"/>
        </w:rPr>
        <w:t>nieważności i doręczone drugiej stronie przez posłańca z potwierdzeniem odbioru, pocztą kurierską, listem poleconym lub faksem z potwierdzeniem odbioru.</w:t>
      </w:r>
    </w:p>
    <w:p w:rsidR="00955848" w:rsidRPr="00993EE1" w:rsidRDefault="00955848" w:rsidP="009558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2.W sprawach nieuregulowanych w tej umowie będą miały zastosowanie przepisy Kodeksu Cywilnego, Prawa Budowlanego i Ustawy Prawo zamówień publicznych.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ind w:left="1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ind w:left="14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18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1"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Niniejsza umowa została sporządzona w  3 egzemplarzach, z czego 2 egzemplarze dla Zamawiającego i 1 egzemplarz dla Wykonawcy.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before="216"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1. Oferta Wykonawcy.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2. Dokumentacja projektowa wraz ze specyfikacją techniczną wykonania i odbioru robót</w:t>
      </w:r>
      <w:r w:rsidR="00F766D8" w:rsidRPr="00993EE1">
        <w:rPr>
          <w:rFonts w:ascii="Arial" w:hAnsi="Arial" w:cs="Arial"/>
          <w:sz w:val="22"/>
          <w:szCs w:val="22"/>
        </w:rPr>
        <w:t>,</w:t>
      </w:r>
      <w:r w:rsidR="005D7E8C" w:rsidRPr="00993EE1">
        <w:rPr>
          <w:rFonts w:ascii="Arial" w:hAnsi="Arial" w:cs="Arial"/>
          <w:sz w:val="22"/>
          <w:szCs w:val="22"/>
        </w:rPr>
        <w:t xml:space="preserve"> która po przekazaniu Wykonawcy staje się załącznikiem do umowy </w:t>
      </w:r>
      <w:r w:rsidRPr="00993EE1">
        <w:rPr>
          <w:rFonts w:ascii="Arial" w:hAnsi="Arial" w:cs="Arial"/>
          <w:sz w:val="22"/>
          <w:szCs w:val="22"/>
        </w:rPr>
        <w:t>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Nr 3. Harmonogram rzeczowo </w:t>
      </w:r>
      <w:r w:rsidR="005D7E8C" w:rsidRPr="00993EE1">
        <w:rPr>
          <w:rFonts w:ascii="Arial" w:hAnsi="Arial" w:cs="Arial"/>
          <w:sz w:val="22"/>
          <w:szCs w:val="22"/>
        </w:rPr>
        <w:t>–</w:t>
      </w:r>
      <w:r w:rsidRPr="00993EE1">
        <w:rPr>
          <w:rFonts w:ascii="Arial" w:hAnsi="Arial" w:cs="Arial"/>
          <w:sz w:val="22"/>
          <w:szCs w:val="22"/>
        </w:rPr>
        <w:t xml:space="preserve"> finansowy</w:t>
      </w:r>
      <w:r w:rsidR="005D7E8C" w:rsidRPr="00993EE1">
        <w:rPr>
          <w:rFonts w:ascii="Arial" w:hAnsi="Arial" w:cs="Arial"/>
          <w:sz w:val="22"/>
          <w:szCs w:val="22"/>
        </w:rPr>
        <w:t xml:space="preserve">, który po zatwierdzeniu przez Zamawiającego staje się załącznikiem do umowy   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4. Specyfikacja Istotnych Warunków Zamówienia (SIWZ).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5. Kosztorys ofertowy</w:t>
      </w: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955848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955848" w:rsidRPr="00993EE1" w:rsidRDefault="00955848" w:rsidP="00D4020C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t>ZAMAWIAJĄCY:</w:t>
      </w:r>
      <w:r w:rsidRPr="00993EE1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</w:t>
      </w:r>
      <w:r w:rsidRPr="00993EE1">
        <w:rPr>
          <w:rFonts w:ascii="Arial" w:hAnsi="Arial" w:cs="Arial"/>
          <w:b/>
          <w:bCs/>
          <w:spacing w:val="-2"/>
          <w:sz w:val="22"/>
          <w:szCs w:val="22"/>
        </w:rPr>
        <w:t>WYKONAWCA:</w:t>
      </w:r>
    </w:p>
    <w:p w:rsidR="00955848" w:rsidRPr="00993EE1" w:rsidRDefault="00955848" w:rsidP="00955848">
      <w:pPr>
        <w:rPr>
          <w:rFonts w:ascii="Arial" w:hAnsi="Arial" w:cs="Arial"/>
          <w:sz w:val="22"/>
          <w:szCs w:val="22"/>
        </w:rPr>
      </w:pPr>
    </w:p>
    <w:p w:rsidR="00D024EE" w:rsidRDefault="00D024EE" w:rsidP="00EB1D43">
      <w:pPr>
        <w:rPr>
          <w:rFonts w:ascii="Arial" w:hAnsi="Arial" w:cs="Arial"/>
          <w:sz w:val="22"/>
          <w:szCs w:val="22"/>
        </w:rPr>
      </w:pPr>
    </w:p>
    <w:p w:rsidR="00ED3CB2" w:rsidRDefault="00ED3CB2" w:rsidP="00EB1D43">
      <w:pPr>
        <w:rPr>
          <w:rFonts w:ascii="Arial" w:hAnsi="Arial" w:cs="Arial"/>
          <w:sz w:val="22"/>
          <w:szCs w:val="22"/>
        </w:rPr>
      </w:pPr>
    </w:p>
    <w:p w:rsidR="00ED3CB2" w:rsidRDefault="00ED3CB2" w:rsidP="00EB1D43">
      <w:pPr>
        <w:rPr>
          <w:rFonts w:ascii="Arial" w:hAnsi="Arial" w:cs="Arial"/>
          <w:sz w:val="22"/>
          <w:szCs w:val="22"/>
        </w:rPr>
      </w:pPr>
    </w:p>
    <w:p w:rsidR="00ED3CB2" w:rsidRDefault="00ED3CB2" w:rsidP="00EB1D43">
      <w:pPr>
        <w:rPr>
          <w:rFonts w:ascii="Arial" w:hAnsi="Arial" w:cs="Arial"/>
          <w:sz w:val="22"/>
          <w:szCs w:val="22"/>
        </w:rPr>
      </w:pPr>
    </w:p>
    <w:p w:rsidR="00ED3CB2" w:rsidRDefault="00ED3CB2" w:rsidP="00EB1D43">
      <w:pPr>
        <w:rPr>
          <w:rFonts w:ascii="Arial" w:hAnsi="Arial" w:cs="Arial"/>
          <w:sz w:val="22"/>
          <w:szCs w:val="22"/>
        </w:rPr>
      </w:pPr>
    </w:p>
    <w:p w:rsidR="00ED3CB2" w:rsidRDefault="00ED3CB2" w:rsidP="00EB1D43">
      <w:pPr>
        <w:rPr>
          <w:rFonts w:ascii="Arial" w:hAnsi="Arial" w:cs="Arial"/>
          <w:sz w:val="22"/>
          <w:szCs w:val="22"/>
        </w:rPr>
      </w:pPr>
    </w:p>
    <w:p w:rsidR="00ED3CB2" w:rsidRDefault="00ED3CB2" w:rsidP="00EB1D43">
      <w:pPr>
        <w:rPr>
          <w:rFonts w:ascii="Arial" w:hAnsi="Arial" w:cs="Arial"/>
          <w:sz w:val="22"/>
          <w:szCs w:val="22"/>
        </w:rPr>
      </w:pPr>
    </w:p>
    <w:p w:rsidR="00ED3CB2" w:rsidRDefault="00ED3CB2" w:rsidP="00EB1D43">
      <w:pPr>
        <w:rPr>
          <w:rFonts w:ascii="Arial" w:hAnsi="Arial" w:cs="Arial"/>
          <w:sz w:val="22"/>
          <w:szCs w:val="22"/>
        </w:rPr>
      </w:pPr>
    </w:p>
    <w:p w:rsidR="00ED3CB2" w:rsidRPr="00E11CF6" w:rsidRDefault="00ED3CB2" w:rsidP="00ED3CB2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E11CF6">
        <w:rPr>
          <w:rFonts w:ascii="Arial" w:hAnsi="Arial" w:cs="Arial"/>
          <w:i/>
          <w:sz w:val="22"/>
          <w:szCs w:val="22"/>
          <w:vertAlign w:val="superscript"/>
        </w:rPr>
        <w:t>wzór umowy zostanie wypełniony zgodnie z ofertą Wykonawcy</w:t>
      </w:r>
    </w:p>
    <w:sectPr w:rsidR="00ED3CB2" w:rsidRPr="00E11CF6" w:rsidSect="00BE5756">
      <w:headerReference w:type="default" r:id="rId9"/>
      <w:footerReference w:type="default" r:id="rId10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2A" w:rsidRDefault="00730C2A" w:rsidP="003550B5">
      <w:r>
        <w:separator/>
      </w:r>
    </w:p>
  </w:endnote>
  <w:endnote w:type="continuationSeparator" w:id="0">
    <w:p w:rsidR="00730C2A" w:rsidRDefault="00730C2A" w:rsidP="003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8C" w:rsidRPr="008E5333" w:rsidRDefault="003415E6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8C" w:rsidRPr="00E75E92" w:rsidRDefault="005D7E8C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A87A92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A87A92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43DF" w:rsidRPr="00BF43D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="00A87A92"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left:0;text-align:left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D7E8C" w:rsidRPr="00E75E92" w:rsidRDefault="005D7E8C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="00A87A92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="00A87A92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BF43DF" w:rsidRPr="00BF43D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12</w:t>
                    </w:r>
                    <w:r w:rsidR="00A87A92"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D7E8C" w:rsidTr="00F258ED">
      <w:trPr>
        <w:trHeight w:hRule="exact" w:val="794"/>
        <w:jc w:val="center"/>
      </w:trPr>
      <w:tc>
        <w:tcPr>
          <w:tcW w:w="1735" w:type="dxa"/>
        </w:tcPr>
        <w:p w:rsidR="005D7E8C" w:rsidRDefault="005D7E8C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D7E8C" w:rsidRDefault="005D7E8C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5D7E8C" w:rsidRPr="008E5333" w:rsidRDefault="005D7E8C" w:rsidP="00F258ED">
    <w:pPr>
      <w:pStyle w:val="Stopka"/>
      <w:tabs>
        <w:tab w:val="left" w:pos="230"/>
      </w:tabs>
      <w:rPr>
        <w:sz w:val="2"/>
        <w:szCs w:val="2"/>
      </w:rPr>
    </w:pPr>
  </w:p>
  <w:p w:rsidR="005D7E8C" w:rsidRPr="00937E16" w:rsidRDefault="005D7E8C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2A" w:rsidRDefault="00730C2A" w:rsidP="003550B5">
      <w:r>
        <w:separator/>
      </w:r>
    </w:p>
  </w:footnote>
  <w:footnote w:type="continuationSeparator" w:id="0">
    <w:p w:rsidR="00730C2A" w:rsidRDefault="00730C2A" w:rsidP="0035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D7E8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5D7E8C" w:rsidRPr="00BC6FE8" w:rsidRDefault="00BF43DF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D7E8C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5D7E8C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5D7E8C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5D7E8C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E8C" w:rsidRPr="00A87158" w:rsidRDefault="005D7E8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1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  <w:lvlOverride w:ilvl="0">
      <w:startOverride w:val="3"/>
    </w:lvlOverride>
  </w:num>
  <w:num w:numId="12">
    <w:abstractNumId w:val="8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5"/>
    <w:lvlOverride w:ilvl="0">
      <w:startOverride w:val="3"/>
    </w:lvlOverride>
  </w:num>
  <w:num w:numId="15">
    <w:abstractNumId w:val="5"/>
  </w:num>
  <w:num w:numId="16">
    <w:abstractNumId w:val="20"/>
    <w:lvlOverride w:ilvl="0">
      <w:startOverride w:val="1"/>
    </w:lvlOverride>
  </w:num>
  <w:num w:numId="17">
    <w:abstractNumId w:val="7"/>
    <w:lvlOverride w:ilvl="0">
      <w:startOverride w:val="2"/>
    </w:lvlOverride>
  </w:num>
  <w:num w:numId="18">
    <w:abstractNumId w:val="10"/>
    <w:lvlOverride w:ilvl="0">
      <w:startOverride w:val="4"/>
    </w:lvlOverride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5"/>
    <w:rsid w:val="00051951"/>
    <w:rsid w:val="00052861"/>
    <w:rsid w:val="00056C70"/>
    <w:rsid w:val="0006303C"/>
    <w:rsid w:val="00070599"/>
    <w:rsid w:val="000717ED"/>
    <w:rsid w:val="00092D78"/>
    <w:rsid w:val="000C329F"/>
    <w:rsid w:val="000D116B"/>
    <w:rsid w:val="000F7628"/>
    <w:rsid w:val="00100328"/>
    <w:rsid w:val="001156DF"/>
    <w:rsid w:val="00123612"/>
    <w:rsid w:val="00137433"/>
    <w:rsid w:val="001E0935"/>
    <w:rsid w:val="001F0BC7"/>
    <w:rsid w:val="001F73EC"/>
    <w:rsid w:val="00214125"/>
    <w:rsid w:val="00214681"/>
    <w:rsid w:val="00233ECE"/>
    <w:rsid w:val="002746FB"/>
    <w:rsid w:val="00297906"/>
    <w:rsid w:val="002E0810"/>
    <w:rsid w:val="002F596B"/>
    <w:rsid w:val="003067BC"/>
    <w:rsid w:val="0031523B"/>
    <w:rsid w:val="00316061"/>
    <w:rsid w:val="00316E1B"/>
    <w:rsid w:val="0033374B"/>
    <w:rsid w:val="003415E6"/>
    <w:rsid w:val="0034560F"/>
    <w:rsid w:val="003550B5"/>
    <w:rsid w:val="0035715D"/>
    <w:rsid w:val="003A2314"/>
    <w:rsid w:val="003C6970"/>
    <w:rsid w:val="003D1BF5"/>
    <w:rsid w:val="003E118B"/>
    <w:rsid w:val="00435240"/>
    <w:rsid w:val="00464CD5"/>
    <w:rsid w:val="00471CFF"/>
    <w:rsid w:val="004905CD"/>
    <w:rsid w:val="004C2C89"/>
    <w:rsid w:val="004D12A9"/>
    <w:rsid w:val="004F3CE6"/>
    <w:rsid w:val="00511C82"/>
    <w:rsid w:val="00536C36"/>
    <w:rsid w:val="00577176"/>
    <w:rsid w:val="005916E2"/>
    <w:rsid w:val="005A0494"/>
    <w:rsid w:val="005A7152"/>
    <w:rsid w:val="005D7E8C"/>
    <w:rsid w:val="006375A5"/>
    <w:rsid w:val="00644576"/>
    <w:rsid w:val="00667252"/>
    <w:rsid w:val="00686090"/>
    <w:rsid w:val="006A37A4"/>
    <w:rsid w:val="00727B9A"/>
    <w:rsid w:val="00730C2A"/>
    <w:rsid w:val="007A6443"/>
    <w:rsid w:val="00800F97"/>
    <w:rsid w:val="0080699E"/>
    <w:rsid w:val="00820D51"/>
    <w:rsid w:val="00823015"/>
    <w:rsid w:val="00823F59"/>
    <w:rsid w:val="00863830"/>
    <w:rsid w:val="008715C5"/>
    <w:rsid w:val="00881EA5"/>
    <w:rsid w:val="008D71CF"/>
    <w:rsid w:val="00920031"/>
    <w:rsid w:val="00955848"/>
    <w:rsid w:val="00972132"/>
    <w:rsid w:val="00973459"/>
    <w:rsid w:val="009867C0"/>
    <w:rsid w:val="00987865"/>
    <w:rsid w:val="00993EE1"/>
    <w:rsid w:val="009A4D2B"/>
    <w:rsid w:val="009C64A8"/>
    <w:rsid w:val="009D30A0"/>
    <w:rsid w:val="00A70048"/>
    <w:rsid w:val="00A7097A"/>
    <w:rsid w:val="00A87A92"/>
    <w:rsid w:val="00AC63FB"/>
    <w:rsid w:val="00B5396A"/>
    <w:rsid w:val="00B657EB"/>
    <w:rsid w:val="00BE5756"/>
    <w:rsid w:val="00BF43DF"/>
    <w:rsid w:val="00C01F4D"/>
    <w:rsid w:val="00C329C3"/>
    <w:rsid w:val="00C55ACE"/>
    <w:rsid w:val="00C878AF"/>
    <w:rsid w:val="00CA5C80"/>
    <w:rsid w:val="00CB3E86"/>
    <w:rsid w:val="00CD6CBD"/>
    <w:rsid w:val="00CF0695"/>
    <w:rsid w:val="00CF6C69"/>
    <w:rsid w:val="00D024EE"/>
    <w:rsid w:val="00D06A78"/>
    <w:rsid w:val="00D15972"/>
    <w:rsid w:val="00D4020C"/>
    <w:rsid w:val="00D71B27"/>
    <w:rsid w:val="00D76202"/>
    <w:rsid w:val="00D76CAB"/>
    <w:rsid w:val="00D81646"/>
    <w:rsid w:val="00D85A38"/>
    <w:rsid w:val="00D93662"/>
    <w:rsid w:val="00D9581D"/>
    <w:rsid w:val="00DC0275"/>
    <w:rsid w:val="00DD020B"/>
    <w:rsid w:val="00DF6B82"/>
    <w:rsid w:val="00E03C91"/>
    <w:rsid w:val="00E11CF6"/>
    <w:rsid w:val="00E23F1F"/>
    <w:rsid w:val="00E4464D"/>
    <w:rsid w:val="00E73F59"/>
    <w:rsid w:val="00E774B1"/>
    <w:rsid w:val="00EB1D43"/>
    <w:rsid w:val="00ED1D5D"/>
    <w:rsid w:val="00ED3CB2"/>
    <w:rsid w:val="00EF34DE"/>
    <w:rsid w:val="00F23783"/>
    <w:rsid w:val="00F258ED"/>
    <w:rsid w:val="00F54F25"/>
    <w:rsid w:val="00F766D8"/>
    <w:rsid w:val="00F94C44"/>
    <w:rsid w:val="00FA6BA2"/>
    <w:rsid w:val="00FB45FD"/>
    <w:rsid w:val="00FB5F8C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A8B4C"/>
  <w15:docId w15:val="{E71F5A5E-45FF-4403-8672-7CD45316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0810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5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50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81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081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81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081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7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7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86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7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5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D43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D43"/>
    <w:rPr>
      <w:vertAlign w:val="superscript"/>
    </w:rPr>
  </w:style>
  <w:style w:type="paragraph" w:customStyle="1" w:styleId="Default">
    <w:name w:val="Default"/>
    <w:rsid w:val="003D1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3D1BF5"/>
    <w:rPr>
      <w:i/>
      <w:iCs/>
    </w:rPr>
  </w:style>
  <w:style w:type="paragraph" w:styleId="Bezodstpw">
    <w:name w:val="No Spacing"/>
    <w:qFormat/>
    <w:rsid w:val="009558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955848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5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5848"/>
    <w:rPr>
      <w:vertAlign w:val="superscript"/>
    </w:rPr>
  </w:style>
  <w:style w:type="paragraph" w:customStyle="1" w:styleId="Akapitzlist1">
    <w:name w:val="Akapit z listą1"/>
    <w:basedOn w:val="Normalny"/>
    <w:rsid w:val="00955848"/>
    <w:pPr>
      <w:widowControl/>
      <w:suppressAutoHyphens/>
      <w:overflowPunct w:val="0"/>
      <w:autoSpaceDE w:val="0"/>
      <w:ind w:left="720"/>
      <w:jc w:val="left"/>
      <w:textAlignment w:val="baseline"/>
    </w:pPr>
    <w:rPr>
      <w:rFonts w:eastAsia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00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C352-E4B2-4453-927C-99BA53D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5157</Words>
  <Characters>36668</Characters>
  <Application>Microsoft Office Word</Application>
  <DocSecurity>4</DocSecurity>
  <Lines>654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2018-05-11T06:38:00Z</cp:lastPrinted>
  <dcterms:created xsi:type="dcterms:W3CDTF">2018-06-07T10:41:00Z</dcterms:created>
  <dcterms:modified xsi:type="dcterms:W3CDTF">2018-06-07T10:41:00Z</dcterms:modified>
</cp:coreProperties>
</file>